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4C917" w14:textId="77777777" w:rsidR="00146A42" w:rsidRPr="00146A42" w:rsidRDefault="00AB6D18" w:rsidP="00146A42">
      <w:pPr>
        <w:rPr>
          <w:rFonts w:ascii="Verdana" w:hAnsi="Verdana" w:cs="Arial"/>
          <w:color w:val="auto"/>
          <w:sz w:val="22"/>
          <w:szCs w:val="22"/>
          <w:lang w:val="en"/>
        </w:rPr>
      </w:pPr>
      <w:r w:rsidRPr="00CB21E2">
        <w:rPr>
          <w:rFonts w:ascii="Verdana" w:hAnsi="Verdana"/>
          <w:noProof/>
          <w:sz w:val="22"/>
          <w:szCs w:val="22"/>
          <w:lang w:val="en-GB" w:eastAsia="en-GB"/>
        </w:rPr>
        <w:drawing>
          <wp:anchor distT="0" distB="0" distL="114300" distR="114300" simplePos="0" relativeHeight="251657216" behindDoc="1" locked="0" layoutInCell="1" allowOverlap="1" wp14:anchorId="1D5A5D98" wp14:editId="2EC551A2">
            <wp:simplePos x="0" y="0"/>
            <wp:positionH relativeFrom="column">
              <wp:posOffset>-949325</wp:posOffset>
            </wp:positionH>
            <wp:positionV relativeFrom="paragraph">
              <wp:posOffset>-701040</wp:posOffset>
            </wp:positionV>
            <wp:extent cx="7592060" cy="10744200"/>
            <wp:effectExtent l="0" t="0" r="0" b="0"/>
            <wp:wrapNone/>
            <wp:docPr id="2" name="Picture 2" descr="infiniti motor japan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initi motor japan letter 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35A0A" w14:textId="77777777" w:rsidR="00146A42" w:rsidRPr="00146A42" w:rsidRDefault="00146A42" w:rsidP="00146A42">
      <w:pPr>
        <w:rPr>
          <w:rFonts w:ascii="Verdana" w:hAnsi="Verdana" w:cs="Arial"/>
          <w:color w:val="auto"/>
          <w:sz w:val="22"/>
          <w:szCs w:val="22"/>
          <w:lang w:val="es-MX"/>
        </w:rPr>
      </w:pPr>
    </w:p>
    <w:p w14:paraId="4FC1EDA6" w14:textId="77777777" w:rsidR="00146A42" w:rsidRPr="00146A42" w:rsidRDefault="00146A42" w:rsidP="00146A42">
      <w:pPr>
        <w:rPr>
          <w:rFonts w:ascii="Verdana" w:hAnsi="Verdana" w:cs="Arial"/>
          <w:color w:val="auto"/>
          <w:sz w:val="22"/>
          <w:szCs w:val="22"/>
          <w:lang w:val="es-MX"/>
        </w:rPr>
      </w:pPr>
    </w:p>
    <w:p w14:paraId="5DC6E61A" w14:textId="77777777" w:rsidR="00146A42" w:rsidRPr="00146A42" w:rsidRDefault="00146A42" w:rsidP="00146A42">
      <w:pPr>
        <w:rPr>
          <w:rFonts w:ascii="Verdana" w:hAnsi="Verdana" w:cs="Arial"/>
          <w:color w:val="auto"/>
          <w:sz w:val="22"/>
          <w:szCs w:val="22"/>
          <w:lang w:val="es-MX"/>
        </w:rPr>
      </w:pPr>
    </w:p>
    <w:p w14:paraId="32765A66" w14:textId="77777777" w:rsidR="00146A42" w:rsidRPr="00146A42" w:rsidRDefault="00146A42" w:rsidP="00146A42">
      <w:pPr>
        <w:rPr>
          <w:rFonts w:ascii="Verdana" w:hAnsi="Verdana" w:cs="Arial"/>
          <w:color w:val="auto"/>
          <w:sz w:val="22"/>
          <w:szCs w:val="22"/>
          <w:lang w:val="es-MX"/>
        </w:rPr>
      </w:pPr>
    </w:p>
    <w:p w14:paraId="0176C490" w14:textId="77777777" w:rsidR="00146A42" w:rsidRPr="00146A42" w:rsidRDefault="00146A42" w:rsidP="00146A42">
      <w:pPr>
        <w:rPr>
          <w:rFonts w:ascii="Verdana" w:hAnsi="Verdana" w:cs="Arial"/>
          <w:color w:val="auto"/>
          <w:sz w:val="22"/>
          <w:szCs w:val="22"/>
          <w:lang w:val="es-MX"/>
        </w:rPr>
      </w:pPr>
    </w:p>
    <w:p w14:paraId="445F830E" w14:textId="77777777" w:rsidR="00146A42" w:rsidRPr="00146A42" w:rsidRDefault="00146A42" w:rsidP="00146A42">
      <w:pPr>
        <w:rPr>
          <w:rFonts w:ascii="Verdana" w:hAnsi="Verdana" w:cs="Arial"/>
          <w:color w:val="auto"/>
          <w:sz w:val="22"/>
          <w:szCs w:val="22"/>
          <w:lang w:val="es-MX"/>
        </w:rPr>
      </w:pPr>
    </w:p>
    <w:p w14:paraId="1F339983" w14:textId="331A15A5" w:rsidR="00C321DC" w:rsidRPr="004F1F56" w:rsidRDefault="00C321DC" w:rsidP="00E71F38">
      <w:pPr>
        <w:tabs>
          <w:tab w:val="center" w:pos="4510"/>
        </w:tabs>
        <w:spacing w:line="360" w:lineRule="auto"/>
        <w:rPr>
          <w:rFonts w:ascii="Verdana" w:eastAsia="MS Mincho" w:hAnsi="Verdana" w:cs="Arial"/>
          <w:color w:val="808080"/>
          <w:sz w:val="28"/>
          <w:szCs w:val="28"/>
          <w:lang w:val="en-GB" w:eastAsia="ja-JP"/>
        </w:rPr>
      </w:pPr>
      <w:r w:rsidRPr="004F1F56">
        <w:rPr>
          <w:rFonts w:ascii="Verdana" w:hAnsi="Verdana" w:cs="Arial"/>
          <w:color w:val="808080"/>
          <w:sz w:val="28"/>
          <w:szCs w:val="28"/>
          <w:lang w:val="en-GB"/>
        </w:rPr>
        <w:t>Media Information</w:t>
      </w:r>
      <w:r w:rsidR="00150993">
        <w:rPr>
          <w:rFonts w:ascii="Verdana" w:hAnsi="Verdana" w:cs="Arial"/>
          <w:color w:val="808080"/>
          <w:sz w:val="28"/>
          <w:szCs w:val="28"/>
          <w:lang w:val="en-GB"/>
        </w:rPr>
        <w:t xml:space="preserve"> – Powertrain </w:t>
      </w:r>
      <w:r w:rsidR="00E71F38">
        <w:rPr>
          <w:rFonts w:ascii="Verdana" w:hAnsi="Verdana" w:cs="Arial"/>
          <w:color w:val="808080"/>
          <w:sz w:val="28"/>
          <w:szCs w:val="28"/>
          <w:lang w:val="en-GB"/>
        </w:rPr>
        <w:tab/>
      </w:r>
    </w:p>
    <w:p w14:paraId="19950B56" w14:textId="77777777" w:rsidR="008817E7" w:rsidRPr="00C97898" w:rsidRDefault="008817E7" w:rsidP="00146A42">
      <w:pPr>
        <w:rPr>
          <w:rFonts w:ascii="Verdana" w:hAnsi="Verdana" w:cs="Arial"/>
          <w:color w:val="808080"/>
          <w:sz w:val="22"/>
          <w:szCs w:val="22"/>
          <w:lang w:val="en-GB"/>
        </w:rPr>
      </w:pPr>
    </w:p>
    <w:p w14:paraId="05E0A66E" w14:textId="77777777" w:rsidR="00F34DC8" w:rsidRDefault="009026AC" w:rsidP="00F34DC8">
      <w:pPr>
        <w:rPr>
          <w:rFonts w:ascii="Verdana" w:hAnsi="Verdana" w:cs="Arial"/>
          <w:szCs w:val="22"/>
          <w:lang w:val="en-GB"/>
        </w:rPr>
      </w:pPr>
      <w:r>
        <w:rPr>
          <w:rFonts w:ascii="Verdana" w:hAnsi="Verdana" w:cs="Arial"/>
          <w:szCs w:val="22"/>
          <w:lang w:val="en-GB"/>
        </w:rPr>
        <w:t>October 2, 2014</w:t>
      </w:r>
    </w:p>
    <w:p w14:paraId="165D88AE" w14:textId="77777777" w:rsidR="00F34DC8" w:rsidRDefault="00F34DC8" w:rsidP="00F34DC8">
      <w:pPr>
        <w:rPr>
          <w:rFonts w:ascii="Verdana" w:hAnsi="Verdana" w:cs="Arial"/>
          <w:color w:val="808080"/>
        </w:rPr>
      </w:pPr>
    </w:p>
    <w:p w14:paraId="1D512FF7" w14:textId="77777777" w:rsidR="00F34DC8" w:rsidRDefault="00F34DC8" w:rsidP="00F34DC8">
      <w:pPr>
        <w:rPr>
          <w:rFonts w:ascii="Verdana" w:hAnsi="Verdana" w:cs="Arial"/>
          <w:color w:val="808080"/>
        </w:rPr>
      </w:pPr>
    </w:p>
    <w:p w14:paraId="4EA9C569" w14:textId="77777777" w:rsidR="00C321DC" w:rsidRDefault="00C321DC" w:rsidP="00F34DC8">
      <w:pPr>
        <w:rPr>
          <w:rFonts w:ascii="Verdana" w:hAnsi="Verdana" w:cs="Arial"/>
          <w:color w:val="808080"/>
        </w:rPr>
      </w:pPr>
    </w:p>
    <w:p w14:paraId="62072D33" w14:textId="30D7CE4A" w:rsidR="004C7AC9" w:rsidRPr="00A56C69" w:rsidRDefault="004C7AC9" w:rsidP="004C7AC9">
      <w:pPr>
        <w:jc w:val="center"/>
        <w:rPr>
          <w:rFonts w:ascii="Verdana" w:eastAsia="MS Mincho" w:hAnsi="Verdana" w:cs="Arial"/>
          <w:b/>
          <w:color w:val="333333"/>
          <w:sz w:val="24"/>
          <w:lang w:val="en-GB" w:eastAsia="ja-JP"/>
        </w:rPr>
      </w:pPr>
      <w:r w:rsidRPr="00A56C69">
        <w:rPr>
          <w:rFonts w:ascii="Verdana" w:eastAsia="MS Mincho" w:hAnsi="Verdana" w:cs="Arial"/>
          <w:b/>
          <w:color w:val="333333"/>
          <w:sz w:val="24"/>
          <w:lang w:val="en-GB" w:eastAsia="ja-JP"/>
        </w:rPr>
        <w:t xml:space="preserve">Q80 Inspiration: </w:t>
      </w:r>
      <w:r w:rsidR="00AE6E7E" w:rsidRPr="00A56C69">
        <w:rPr>
          <w:rFonts w:ascii="Verdana" w:eastAsia="MS Mincho" w:hAnsi="Verdana" w:cs="Arial"/>
          <w:b/>
          <w:color w:val="333333"/>
          <w:sz w:val="24"/>
          <w:lang w:val="en-GB" w:eastAsia="ja-JP"/>
        </w:rPr>
        <w:t>Twi</w:t>
      </w:r>
      <w:r w:rsidR="0096769F" w:rsidRPr="00A56C69">
        <w:rPr>
          <w:rFonts w:ascii="Verdana" w:eastAsia="MS Mincho" w:hAnsi="Verdana" w:cs="Arial"/>
          <w:b/>
          <w:color w:val="auto"/>
          <w:sz w:val="24"/>
          <w:lang w:val="en-GB" w:eastAsia="ja-JP"/>
        </w:rPr>
        <w:t>n</w:t>
      </w:r>
      <w:r w:rsidR="0096769F" w:rsidRPr="00A56C69">
        <w:rPr>
          <w:rFonts w:ascii="Verdana" w:eastAsia="MS Mincho" w:hAnsi="Verdana" w:cs="Arial"/>
          <w:b/>
          <w:color w:val="333333"/>
          <w:sz w:val="24"/>
          <w:lang w:val="en-GB" w:eastAsia="ja-JP"/>
        </w:rPr>
        <w:t xml:space="preserve"> </w:t>
      </w:r>
      <w:r w:rsidR="009608A7" w:rsidRPr="00A56C69">
        <w:rPr>
          <w:rFonts w:ascii="Verdana" w:eastAsia="MS Mincho" w:hAnsi="Verdana" w:cs="Arial"/>
          <w:b/>
          <w:color w:val="333333"/>
          <w:sz w:val="24"/>
          <w:lang w:val="en-GB" w:eastAsia="ja-JP"/>
        </w:rPr>
        <w:t>turbo</w:t>
      </w:r>
      <w:r w:rsidR="0096769F" w:rsidRPr="00A56C69">
        <w:rPr>
          <w:rFonts w:ascii="Verdana" w:eastAsia="MS Mincho" w:hAnsi="Verdana" w:cs="Arial"/>
          <w:b/>
          <w:color w:val="333333"/>
          <w:sz w:val="24"/>
          <w:lang w:val="en-GB" w:eastAsia="ja-JP"/>
        </w:rPr>
        <w:t>charged</w:t>
      </w:r>
      <w:r w:rsidR="009608A7" w:rsidRPr="00A56C69">
        <w:rPr>
          <w:rFonts w:ascii="Verdana" w:eastAsia="MS Mincho" w:hAnsi="Verdana" w:cs="Arial"/>
          <w:b/>
          <w:color w:val="333333"/>
          <w:sz w:val="24"/>
          <w:lang w:val="en-GB" w:eastAsia="ja-JP"/>
        </w:rPr>
        <w:t xml:space="preserve"> V6 550hp hybrid powertrain </w:t>
      </w:r>
      <w:r w:rsidR="002131EA" w:rsidRPr="00A56C69">
        <w:rPr>
          <w:rFonts w:ascii="Verdana" w:eastAsia="MS Mincho" w:hAnsi="Verdana" w:cs="Arial"/>
          <w:b/>
          <w:color w:val="333333"/>
          <w:sz w:val="24"/>
          <w:lang w:val="en-GB" w:eastAsia="ja-JP"/>
        </w:rPr>
        <w:t xml:space="preserve">paves the way for </w:t>
      </w:r>
      <w:r w:rsidRPr="00A56C69">
        <w:rPr>
          <w:rFonts w:ascii="Verdana" w:eastAsia="MS Mincho" w:hAnsi="Verdana" w:cs="Arial"/>
          <w:b/>
          <w:color w:val="333333"/>
          <w:sz w:val="24"/>
          <w:lang w:val="en-GB" w:eastAsia="ja-JP"/>
        </w:rPr>
        <w:t>Infiniti’s future performance portfolio</w:t>
      </w:r>
    </w:p>
    <w:p w14:paraId="485DF87C" w14:textId="77777777" w:rsidR="004C7AC9" w:rsidRPr="00A56C69" w:rsidRDefault="004C7AC9" w:rsidP="004C7AC9">
      <w:pPr>
        <w:jc w:val="center"/>
        <w:rPr>
          <w:rFonts w:ascii="Verdana" w:eastAsia="MS Mincho" w:hAnsi="Verdana" w:cs="Arial"/>
          <w:b/>
          <w:color w:val="333333"/>
          <w:sz w:val="24"/>
          <w:lang w:val="en-GB" w:eastAsia="ja-JP"/>
        </w:rPr>
      </w:pPr>
    </w:p>
    <w:p w14:paraId="581289A8" w14:textId="62967B13" w:rsidR="004C7AC9" w:rsidRPr="00A56C69" w:rsidRDefault="004C7AC9" w:rsidP="004C7AC9">
      <w:pPr>
        <w:numPr>
          <w:ilvl w:val="0"/>
          <w:numId w:val="6"/>
        </w:numPr>
        <w:spacing w:before="120" w:after="240" w:line="360" w:lineRule="auto"/>
        <w:rPr>
          <w:rFonts w:ascii="Verdana" w:hAnsi="Verdana" w:cs="Arial"/>
          <w:color w:val="auto"/>
          <w:sz w:val="22"/>
          <w:szCs w:val="22"/>
          <w:lang w:val="en-GB"/>
        </w:rPr>
      </w:pPr>
      <w:r w:rsidRPr="00A56C69">
        <w:rPr>
          <w:rFonts w:ascii="Verdana" w:hAnsi="Verdana" w:cs="Arial"/>
          <w:sz w:val="22"/>
          <w:szCs w:val="22"/>
          <w:lang w:val="en-GB"/>
        </w:rPr>
        <w:t xml:space="preserve">All-new </w:t>
      </w:r>
      <w:r w:rsidR="006105BC" w:rsidRPr="00A56C69">
        <w:rPr>
          <w:rFonts w:ascii="Verdana" w:hAnsi="Verdana" w:cs="Arial"/>
          <w:sz w:val="22"/>
          <w:szCs w:val="22"/>
          <w:lang w:val="en-GB"/>
        </w:rPr>
        <w:t xml:space="preserve">smart hybrid </w:t>
      </w:r>
      <w:r w:rsidR="009608A7" w:rsidRPr="00A56C69">
        <w:rPr>
          <w:rFonts w:ascii="Verdana" w:hAnsi="Verdana" w:cs="Arial"/>
          <w:sz w:val="22"/>
          <w:szCs w:val="22"/>
          <w:lang w:val="en-GB"/>
        </w:rPr>
        <w:t>550</w:t>
      </w:r>
      <w:r w:rsidRPr="00A56C69">
        <w:rPr>
          <w:rFonts w:ascii="Verdana" w:hAnsi="Verdana" w:cs="Arial"/>
          <w:sz w:val="22"/>
          <w:szCs w:val="22"/>
          <w:lang w:val="en-GB"/>
        </w:rPr>
        <w:t xml:space="preserve">hp powertrain points to future of Infiniti </w:t>
      </w:r>
      <w:r w:rsidR="006956AE" w:rsidRPr="00A56C69">
        <w:rPr>
          <w:rFonts w:ascii="Verdana" w:hAnsi="Verdana" w:cs="Arial"/>
          <w:sz w:val="22"/>
          <w:szCs w:val="22"/>
          <w:lang w:val="en-GB"/>
        </w:rPr>
        <w:t xml:space="preserve">premium sports </w:t>
      </w:r>
      <w:r w:rsidRPr="00A56C69">
        <w:rPr>
          <w:rFonts w:ascii="Verdana" w:hAnsi="Verdana" w:cs="Arial"/>
          <w:sz w:val="22"/>
          <w:szCs w:val="22"/>
          <w:lang w:val="en-GB"/>
        </w:rPr>
        <w:t>models</w:t>
      </w:r>
      <w:r w:rsidR="006105BC" w:rsidRPr="00A56C69">
        <w:rPr>
          <w:rFonts w:ascii="Verdana" w:hAnsi="Verdana" w:cs="Arial"/>
          <w:sz w:val="22"/>
          <w:szCs w:val="22"/>
          <w:lang w:val="en-GB"/>
        </w:rPr>
        <w:t xml:space="preserve">; </w:t>
      </w:r>
      <w:r w:rsidR="006D0239" w:rsidRPr="00A56C69">
        <w:rPr>
          <w:rFonts w:ascii="Verdana" w:hAnsi="Verdana" w:cs="Arial"/>
          <w:sz w:val="22"/>
          <w:szCs w:val="22"/>
          <w:lang w:val="en-GB"/>
        </w:rPr>
        <w:t>high performance with</w:t>
      </w:r>
      <w:r w:rsidR="006105BC" w:rsidRPr="00A56C69">
        <w:rPr>
          <w:rFonts w:ascii="Verdana" w:hAnsi="Verdana" w:cs="Arial"/>
          <w:sz w:val="22"/>
          <w:szCs w:val="22"/>
          <w:lang w:val="en-GB"/>
        </w:rPr>
        <w:t xml:space="preserve"> fuel economy of 5.5</w:t>
      </w:r>
      <w:r w:rsidR="00815615" w:rsidRPr="00A56C69">
        <w:rPr>
          <w:rFonts w:ascii="Verdana" w:hAnsi="Verdana" w:cs="Arial"/>
          <w:sz w:val="22"/>
          <w:szCs w:val="22"/>
          <w:lang w:val="en-GB"/>
        </w:rPr>
        <w:t>L</w:t>
      </w:r>
      <w:r w:rsidR="006105BC" w:rsidRPr="00A56C69">
        <w:rPr>
          <w:rFonts w:ascii="Verdana" w:hAnsi="Verdana" w:cs="Arial"/>
          <w:sz w:val="22"/>
          <w:szCs w:val="22"/>
          <w:lang w:val="en-GB"/>
        </w:rPr>
        <w:t>/100km</w:t>
      </w:r>
    </w:p>
    <w:p w14:paraId="5A37DF5A" w14:textId="5C1788EE" w:rsidR="004C7AC9" w:rsidRPr="00A56C69" w:rsidRDefault="004C7AC9" w:rsidP="004C7AC9">
      <w:pPr>
        <w:numPr>
          <w:ilvl w:val="0"/>
          <w:numId w:val="6"/>
        </w:numPr>
        <w:spacing w:after="240" w:line="360" w:lineRule="auto"/>
        <w:rPr>
          <w:rFonts w:ascii="Verdana" w:hAnsi="Verdana" w:cs="Arial"/>
          <w:sz w:val="22"/>
          <w:szCs w:val="22"/>
          <w:lang w:val="en-GB"/>
        </w:rPr>
      </w:pPr>
      <w:r w:rsidRPr="00A56C69">
        <w:rPr>
          <w:rFonts w:ascii="Verdana" w:hAnsi="Verdana" w:cs="Arial"/>
          <w:sz w:val="22"/>
          <w:szCs w:val="22"/>
          <w:lang w:val="en-GB"/>
        </w:rPr>
        <w:t xml:space="preserve">Adaptive </w:t>
      </w:r>
      <w:r w:rsidR="00336AF7" w:rsidRPr="00A56C69">
        <w:rPr>
          <w:rFonts w:ascii="Verdana" w:hAnsi="Verdana" w:cs="Arial"/>
          <w:sz w:val="22"/>
          <w:szCs w:val="22"/>
          <w:lang w:val="en-GB"/>
        </w:rPr>
        <w:t xml:space="preserve">Direct Response Hybrid system </w:t>
      </w:r>
      <w:r w:rsidR="002131EA" w:rsidRPr="00A56C69">
        <w:rPr>
          <w:rFonts w:ascii="Verdana" w:hAnsi="Verdana" w:cs="Arial"/>
          <w:sz w:val="22"/>
          <w:szCs w:val="22"/>
          <w:lang w:val="en-GB"/>
        </w:rPr>
        <w:t xml:space="preserve">seamlessly adds an </w:t>
      </w:r>
      <w:r w:rsidR="00336AF7" w:rsidRPr="00A56C69">
        <w:rPr>
          <w:rFonts w:ascii="Verdana" w:hAnsi="Verdana" w:cs="Arial"/>
          <w:sz w:val="22"/>
          <w:szCs w:val="22"/>
          <w:lang w:val="en-GB"/>
        </w:rPr>
        <w:t xml:space="preserve">electrified </w:t>
      </w:r>
      <w:r w:rsidRPr="00A56C69">
        <w:rPr>
          <w:rFonts w:ascii="Verdana" w:hAnsi="Verdana" w:cs="Arial"/>
          <w:sz w:val="22"/>
          <w:szCs w:val="22"/>
          <w:lang w:val="en-GB"/>
        </w:rPr>
        <w:t>boost to innovative 3.0-lit</w:t>
      </w:r>
      <w:r w:rsidR="00A56C69">
        <w:rPr>
          <w:rFonts w:ascii="Verdana" w:hAnsi="Verdana" w:cs="Arial"/>
          <w:sz w:val="22"/>
          <w:szCs w:val="22"/>
          <w:lang w:val="en-GB"/>
        </w:rPr>
        <w:t>re</w:t>
      </w:r>
      <w:r w:rsidRPr="00A56C69">
        <w:rPr>
          <w:rFonts w:ascii="Verdana" w:hAnsi="Verdana" w:cs="Arial"/>
          <w:sz w:val="22"/>
          <w:szCs w:val="22"/>
          <w:lang w:val="en-GB"/>
        </w:rPr>
        <w:t xml:space="preserve"> V6 engine with direct fuel injection and twin turbochargers</w:t>
      </w:r>
    </w:p>
    <w:p w14:paraId="2C805A0F" w14:textId="77777777" w:rsidR="004C7AC9" w:rsidRPr="00A56C69" w:rsidRDefault="004C7AC9" w:rsidP="004C7AC9">
      <w:pPr>
        <w:numPr>
          <w:ilvl w:val="0"/>
          <w:numId w:val="6"/>
        </w:numPr>
        <w:spacing w:after="240" w:line="360" w:lineRule="auto"/>
        <w:rPr>
          <w:rFonts w:ascii="Verdana" w:hAnsi="Verdana" w:cs="Arial"/>
          <w:sz w:val="22"/>
          <w:szCs w:val="22"/>
          <w:lang w:val="en-GB"/>
        </w:rPr>
      </w:pPr>
      <w:r w:rsidRPr="00A56C69">
        <w:rPr>
          <w:rFonts w:ascii="Verdana" w:hAnsi="Verdana" w:cs="Arial"/>
          <w:sz w:val="22"/>
          <w:szCs w:val="22"/>
          <w:lang w:val="en-GB"/>
        </w:rPr>
        <w:t xml:space="preserve">Smart drivetrain switches from rear-wheel drive to all-wheel drive according to road conditions, or on demand </w:t>
      </w:r>
    </w:p>
    <w:p w14:paraId="530BCD89" w14:textId="77777777" w:rsidR="004C7AC9" w:rsidRPr="00A56C69" w:rsidRDefault="004C7AC9" w:rsidP="004C7AC9">
      <w:pPr>
        <w:spacing w:line="360" w:lineRule="auto"/>
        <w:rPr>
          <w:rFonts w:ascii="Verdana" w:hAnsi="Verdana"/>
          <w:sz w:val="22"/>
          <w:szCs w:val="22"/>
          <w:lang w:val="en-GB"/>
        </w:rPr>
      </w:pPr>
    </w:p>
    <w:p w14:paraId="06D8E3AE" w14:textId="28A2BE9A" w:rsidR="004C7AC9" w:rsidRPr="00A56C69" w:rsidRDefault="004C7AC9" w:rsidP="004C7AC9">
      <w:pPr>
        <w:spacing w:line="360" w:lineRule="auto"/>
        <w:rPr>
          <w:rFonts w:ascii="Verdana" w:hAnsi="Verdana"/>
          <w:sz w:val="22"/>
          <w:szCs w:val="22"/>
          <w:lang w:val="en-GB"/>
        </w:rPr>
      </w:pPr>
      <w:r w:rsidRPr="00A56C69">
        <w:rPr>
          <w:rFonts w:ascii="Verdana" w:hAnsi="Verdana"/>
          <w:sz w:val="22"/>
          <w:szCs w:val="22"/>
          <w:lang w:val="en-GB"/>
        </w:rPr>
        <w:t>Hong Kong –</w:t>
      </w:r>
      <w:r w:rsidR="009E4365" w:rsidRPr="00A56C69">
        <w:rPr>
          <w:rFonts w:ascii="Verdana" w:hAnsi="Verdana"/>
          <w:sz w:val="22"/>
          <w:szCs w:val="22"/>
          <w:lang w:val="en-GB"/>
        </w:rPr>
        <w:t xml:space="preserve"> </w:t>
      </w:r>
      <w:r w:rsidRPr="00A56C69">
        <w:rPr>
          <w:rFonts w:ascii="Verdana" w:hAnsi="Verdana"/>
          <w:sz w:val="22"/>
          <w:szCs w:val="22"/>
          <w:lang w:val="en-GB"/>
        </w:rPr>
        <w:t>Infiniti</w:t>
      </w:r>
      <w:r w:rsidR="007426D1" w:rsidRPr="00A56C69">
        <w:rPr>
          <w:rFonts w:ascii="Verdana" w:hAnsi="Verdana"/>
          <w:sz w:val="22"/>
          <w:szCs w:val="22"/>
          <w:lang w:val="en-GB"/>
        </w:rPr>
        <w:t>’s</w:t>
      </w:r>
      <w:r w:rsidRPr="00A56C69">
        <w:rPr>
          <w:rFonts w:ascii="Verdana" w:hAnsi="Verdana"/>
          <w:sz w:val="22"/>
          <w:szCs w:val="22"/>
          <w:lang w:val="en-GB"/>
        </w:rPr>
        <w:t xml:space="preserve"> Q80 Inspiration </w:t>
      </w:r>
      <w:r w:rsidR="007426D1" w:rsidRPr="00A56C69">
        <w:rPr>
          <w:rFonts w:ascii="Verdana" w:hAnsi="Verdana"/>
          <w:sz w:val="22"/>
          <w:szCs w:val="22"/>
          <w:lang w:val="en-GB"/>
        </w:rPr>
        <w:t xml:space="preserve">concept </w:t>
      </w:r>
      <w:r w:rsidRPr="00A56C69">
        <w:rPr>
          <w:rFonts w:ascii="Verdana" w:hAnsi="Verdana"/>
          <w:sz w:val="22"/>
          <w:szCs w:val="22"/>
          <w:lang w:val="en-GB"/>
        </w:rPr>
        <w:t>delivers exceptional</w:t>
      </w:r>
      <w:r w:rsidR="009608A7" w:rsidRPr="00A56C69">
        <w:rPr>
          <w:rFonts w:ascii="Verdana" w:hAnsi="Verdana"/>
          <w:sz w:val="22"/>
          <w:szCs w:val="22"/>
          <w:lang w:val="en-GB"/>
        </w:rPr>
        <w:t xml:space="preserve"> performance from an all-new 550hp electrified </w:t>
      </w:r>
      <w:r w:rsidRPr="00A56C69">
        <w:rPr>
          <w:rFonts w:ascii="Verdana" w:hAnsi="Verdana"/>
          <w:sz w:val="22"/>
          <w:szCs w:val="22"/>
          <w:lang w:val="en-GB"/>
        </w:rPr>
        <w:t>powertrain</w:t>
      </w:r>
      <w:r w:rsidR="009608A7" w:rsidRPr="00A56C69">
        <w:rPr>
          <w:rFonts w:ascii="Verdana" w:hAnsi="Verdana"/>
          <w:sz w:val="22"/>
          <w:szCs w:val="22"/>
          <w:lang w:val="en-GB"/>
        </w:rPr>
        <w:t xml:space="preserve">, </w:t>
      </w:r>
      <w:r w:rsidR="006105BC" w:rsidRPr="00A56C69">
        <w:rPr>
          <w:rFonts w:ascii="Verdana" w:hAnsi="Verdana"/>
          <w:sz w:val="22"/>
          <w:szCs w:val="22"/>
          <w:lang w:val="en-GB"/>
        </w:rPr>
        <w:t>a high performance, fuel efficient hybrid</w:t>
      </w:r>
      <w:r w:rsidR="009608A7" w:rsidRPr="00A56C69">
        <w:rPr>
          <w:rFonts w:ascii="Verdana" w:hAnsi="Verdana"/>
          <w:sz w:val="22"/>
          <w:szCs w:val="22"/>
          <w:lang w:val="en-GB"/>
        </w:rPr>
        <w:t xml:space="preserve"> solution that provides a glimpse </w:t>
      </w:r>
      <w:r w:rsidRPr="00A56C69">
        <w:rPr>
          <w:rFonts w:ascii="Verdana" w:hAnsi="Verdana"/>
          <w:sz w:val="22"/>
          <w:szCs w:val="22"/>
          <w:lang w:val="en-GB"/>
        </w:rPr>
        <w:t xml:space="preserve">of Infiniti’s future performance models. </w:t>
      </w:r>
    </w:p>
    <w:p w14:paraId="49A334B2" w14:textId="77777777" w:rsidR="004C7AC9" w:rsidRPr="00A56C69" w:rsidRDefault="004C7AC9" w:rsidP="004C7AC9">
      <w:pPr>
        <w:spacing w:line="360" w:lineRule="auto"/>
        <w:rPr>
          <w:rFonts w:ascii="Verdana" w:hAnsi="Verdana"/>
          <w:sz w:val="22"/>
          <w:szCs w:val="22"/>
          <w:lang w:val="en-GB"/>
        </w:rPr>
      </w:pPr>
    </w:p>
    <w:p w14:paraId="21287A1D" w14:textId="2C0C69AD" w:rsidR="002131EA" w:rsidRPr="00A56C69" w:rsidRDefault="009608A7" w:rsidP="004C7AC9">
      <w:pPr>
        <w:spacing w:line="360" w:lineRule="auto"/>
        <w:rPr>
          <w:rFonts w:ascii="Verdana" w:hAnsi="Verdana" w:cs="Arial"/>
          <w:sz w:val="22"/>
          <w:szCs w:val="22"/>
          <w:vertAlign w:val="subscript"/>
          <w:lang w:val="en-GB"/>
        </w:rPr>
      </w:pPr>
      <w:r w:rsidRPr="00A56C69">
        <w:rPr>
          <w:rFonts w:ascii="Verdana" w:hAnsi="Verdana"/>
          <w:sz w:val="22"/>
          <w:szCs w:val="22"/>
          <w:lang w:val="en-GB"/>
        </w:rPr>
        <w:t>The 450</w:t>
      </w:r>
      <w:r w:rsidR="004C7AC9" w:rsidRPr="00A56C69">
        <w:rPr>
          <w:rFonts w:ascii="Verdana" w:hAnsi="Verdana"/>
          <w:sz w:val="22"/>
          <w:szCs w:val="22"/>
          <w:lang w:val="en-GB"/>
        </w:rPr>
        <w:t>hp 3.0-lit</w:t>
      </w:r>
      <w:r w:rsidR="00A56C69">
        <w:rPr>
          <w:rFonts w:ascii="Verdana" w:hAnsi="Verdana"/>
          <w:sz w:val="22"/>
          <w:szCs w:val="22"/>
          <w:lang w:val="en-GB"/>
        </w:rPr>
        <w:t>re</w:t>
      </w:r>
      <w:r w:rsidR="004C7AC9" w:rsidRPr="00A56C69">
        <w:rPr>
          <w:rFonts w:ascii="Verdana" w:hAnsi="Verdana"/>
          <w:sz w:val="22"/>
          <w:szCs w:val="22"/>
          <w:lang w:val="en-GB"/>
        </w:rPr>
        <w:t xml:space="preserve"> twin</w:t>
      </w:r>
      <w:r w:rsidR="0096769F" w:rsidRPr="00A56C69">
        <w:rPr>
          <w:rFonts w:ascii="Verdana" w:hAnsi="Verdana"/>
          <w:sz w:val="22"/>
          <w:szCs w:val="22"/>
          <w:lang w:val="en-GB"/>
        </w:rPr>
        <w:t xml:space="preserve"> </w:t>
      </w:r>
      <w:r w:rsidR="004C7AC9" w:rsidRPr="00A56C69">
        <w:rPr>
          <w:rFonts w:ascii="Verdana" w:hAnsi="Verdana"/>
          <w:sz w:val="22"/>
          <w:szCs w:val="22"/>
          <w:lang w:val="en-GB"/>
        </w:rPr>
        <w:t>turbo</w:t>
      </w:r>
      <w:r w:rsidR="0096769F" w:rsidRPr="00A56C69">
        <w:rPr>
          <w:rFonts w:ascii="Verdana" w:hAnsi="Verdana"/>
          <w:sz w:val="22"/>
          <w:szCs w:val="22"/>
          <w:lang w:val="en-GB"/>
        </w:rPr>
        <w:t>charged</w:t>
      </w:r>
      <w:r w:rsidR="004C7AC9" w:rsidRPr="00A56C69">
        <w:rPr>
          <w:rFonts w:ascii="Verdana" w:hAnsi="Verdana"/>
          <w:sz w:val="22"/>
          <w:szCs w:val="22"/>
          <w:lang w:val="en-GB"/>
        </w:rPr>
        <w:t xml:space="preserve"> V6 petrol engine is supported by a</w:t>
      </w:r>
      <w:r w:rsidR="00EE6225" w:rsidRPr="00A56C69">
        <w:rPr>
          <w:rFonts w:ascii="Verdana" w:hAnsi="Verdana"/>
          <w:sz w:val="22"/>
          <w:szCs w:val="22"/>
          <w:lang w:val="en-GB"/>
        </w:rPr>
        <w:t>n</w:t>
      </w:r>
      <w:r w:rsidR="004C7AC9" w:rsidRPr="00A56C69">
        <w:rPr>
          <w:rFonts w:ascii="Verdana" w:hAnsi="Verdana"/>
          <w:sz w:val="22"/>
          <w:szCs w:val="22"/>
          <w:lang w:val="en-GB"/>
        </w:rPr>
        <w:t xml:space="preserve"> electric motor </w:t>
      </w:r>
      <w:r w:rsidR="00336AF7" w:rsidRPr="00A56C69">
        <w:rPr>
          <w:rFonts w:ascii="Verdana" w:hAnsi="Verdana"/>
          <w:sz w:val="22"/>
          <w:szCs w:val="22"/>
          <w:lang w:val="en-GB"/>
        </w:rPr>
        <w:t xml:space="preserve">powered by a Li-Ion battery pack, </w:t>
      </w:r>
      <w:r w:rsidR="004C7AC9" w:rsidRPr="00A56C69">
        <w:rPr>
          <w:rFonts w:ascii="Verdana" w:hAnsi="Verdana"/>
          <w:sz w:val="22"/>
          <w:szCs w:val="22"/>
          <w:lang w:val="en-GB"/>
        </w:rPr>
        <w:t>capable of adding</w:t>
      </w:r>
      <w:r w:rsidR="002131EA" w:rsidRPr="00A56C69">
        <w:rPr>
          <w:rFonts w:ascii="Verdana" w:hAnsi="Verdana"/>
          <w:sz w:val="22"/>
          <w:szCs w:val="22"/>
          <w:lang w:val="en-GB"/>
        </w:rPr>
        <w:t xml:space="preserve"> around </w:t>
      </w:r>
      <w:r w:rsidRPr="00A56C69">
        <w:rPr>
          <w:rFonts w:ascii="Verdana" w:hAnsi="Verdana"/>
          <w:sz w:val="22"/>
          <w:szCs w:val="22"/>
          <w:lang w:val="en-GB"/>
        </w:rPr>
        <w:t>100</w:t>
      </w:r>
      <w:r w:rsidR="00F40882" w:rsidRPr="00A56C69">
        <w:rPr>
          <w:rFonts w:ascii="Verdana" w:hAnsi="Verdana"/>
          <w:sz w:val="22"/>
          <w:szCs w:val="22"/>
          <w:lang w:val="en-GB"/>
        </w:rPr>
        <w:t xml:space="preserve">hp </w:t>
      </w:r>
      <w:r w:rsidR="00933B85" w:rsidRPr="00A56C69">
        <w:rPr>
          <w:rFonts w:ascii="Verdana" w:hAnsi="Verdana"/>
          <w:sz w:val="22"/>
          <w:szCs w:val="22"/>
          <w:lang w:val="en-GB"/>
        </w:rPr>
        <w:t>hybrid</w:t>
      </w:r>
      <w:r w:rsidR="00F40882" w:rsidRPr="00A56C69">
        <w:rPr>
          <w:rFonts w:ascii="Verdana" w:hAnsi="Verdana"/>
          <w:sz w:val="22"/>
          <w:szCs w:val="22"/>
          <w:lang w:val="en-GB"/>
        </w:rPr>
        <w:t xml:space="preserve"> power boost</w:t>
      </w:r>
      <w:r w:rsidR="004C7AC9" w:rsidRPr="00A56C69">
        <w:rPr>
          <w:rFonts w:ascii="Verdana" w:hAnsi="Verdana"/>
          <w:sz w:val="22"/>
          <w:szCs w:val="22"/>
          <w:lang w:val="en-GB"/>
        </w:rPr>
        <w:t xml:space="preserve"> when required.</w:t>
      </w:r>
      <w:r w:rsidR="00F40AF3" w:rsidRPr="00A56C69">
        <w:rPr>
          <w:rFonts w:ascii="Verdana" w:hAnsi="Verdana"/>
          <w:sz w:val="22"/>
          <w:szCs w:val="22"/>
          <w:lang w:val="en-GB"/>
        </w:rPr>
        <w:t xml:space="preserve"> In everyday driving</w:t>
      </w:r>
      <w:r w:rsidR="006D0239" w:rsidRPr="00A56C69">
        <w:rPr>
          <w:rFonts w:ascii="Verdana" w:hAnsi="Verdana"/>
          <w:sz w:val="22"/>
          <w:szCs w:val="22"/>
          <w:lang w:val="en-GB"/>
        </w:rPr>
        <w:t xml:space="preserve"> and at low speeds</w:t>
      </w:r>
      <w:r w:rsidR="00F40AF3" w:rsidRPr="00A56C69">
        <w:rPr>
          <w:rFonts w:ascii="Verdana" w:hAnsi="Verdana"/>
          <w:sz w:val="22"/>
          <w:szCs w:val="22"/>
          <w:lang w:val="en-GB"/>
        </w:rPr>
        <w:t xml:space="preserve">, the </w:t>
      </w:r>
      <w:r w:rsidR="004C13F9" w:rsidRPr="00A56C69">
        <w:rPr>
          <w:rFonts w:ascii="Verdana" w:hAnsi="Verdana"/>
          <w:sz w:val="22"/>
          <w:szCs w:val="22"/>
          <w:lang w:val="en-GB"/>
        </w:rPr>
        <w:t>Direct Response Hybrid system</w:t>
      </w:r>
      <w:r w:rsidR="00F40AF3" w:rsidRPr="00A56C69">
        <w:rPr>
          <w:rFonts w:ascii="Verdana" w:hAnsi="Verdana"/>
          <w:sz w:val="22"/>
          <w:szCs w:val="22"/>
          <w:lang w:val="en-GB"/>
        </w:rPr>
        <w:t xml:space="preserve"> contributes to </w:t>
      </w:r>
      <w:r w:rsidR="006D0239" w:rsidRPr="00A56C69">
        <w:rPr>
          <w:rFonts w:ascii="Verdana" w:hAnsi="Verdana"/>
          <w:sz w:val="22"/>
          <w:szCs w:val="22"/>
          <w:lang w:val="en-GB"/>
        </w:rPr>
        <w:t xml:space="preserve">increased efficiency, with </w:t>
      </w:r>
      <w:r w:rsidR="00301668" w:rsidRPr="00A56C69">
        <w:rPr>
          <w:rFonts w:ascii="Verdana" w:eastAsiaTheme="minorEastAsia" w:hAnsi="Verdana"/>
          <w:sz w:val="22"/>
          <w:szCs w:val="22"/>
          <w:lang w:val="en-GB" w:eastAsia="ja-JP"/>
        </w:rPr>
        <w:t>impressively</w:t>
      </w:r>
      <w:r w:rsidR="00301668" w:rsidRPr="00A56C69">
        <w:rPr>
          <w:rFonts w:ascii="Verdana" w:hAnsi="Verdana"/>
          <w:sz w:val="22"/>
          <w:szCs w:val="22"/>
          <w:lang w:val="en-GB"/>
        </w:rPr>
        <w:t xml:space="preserve"> </w:t>
      </w:r>
      <w:r w:rsidR="00F40AF3" w:rsidRPr="00A56C69">
        <w:rPr>
          <w:rFonts w:ascii="Verdana" w:hAnsi="Verdana"/>
          <w:sz w:val="22"/>
          <w:szCs w:val="22"/>
          <w:lang w:val="en-GB"/>
        </w:rPr>
        <w:t>low</w:t>
      </w:r>
      <w:r w:rsidR="002131EA" w:rsidRPr="00A56C69">
        <w:rPr>
          <w:rFonts w:ascii="Verdana" w:hAnsi="Verdana"/>
          <w:sz w:val="22"/>
          <w:szCs w:val="22"/>
          <w:lang w:val="en-GB"/>
        </w:rPr>
        <w:t xml:space="preserve"> fuel consumption o</w:t>
      </w:r>
      <w:r w:rsidR="00CA090F" w:rsidRPr="00A56C69">
        <w:rPr>
          <w:rFonts w:ascii="Verdana" w:hAnsi="Verdana"/>
          <w:sz w:val="22"/>
          <w:szCs w:val="22"/>
          <w:lang w:val="en-GB"/>
        </w:rPr>
        <w:t>f 5.5</w:t>
      </w:r>
      <w:r w:rsidR="00815615" w:rsidRPr="00A56C69">
        <w:rPr>
          <w:rFonts w:ascii="Verdana" w:hAnsi="Verdana"/>
          <w:sz w:val="22"/>
          <w:szCs w:val="22"/>
          <w:lang w:val="en-GB"/>
        </w:rPr>
        <w:t>L</w:t>
      </w:r>
      <w:r w:rsidR="00CA090F" w:rsidRPr="00A56C69">
        <w:rPr>
          <w:rFonts w:ascii="Verdana" w:hAnsi="Verdana"/>
          <w:sz w:val="22"/>
          <w:szCs w:val="22"/>
          <w:lang w:val="en-GB"/>
        </w:rPr>
        <w:t>/100km</w:t>
      </w:r>
      <w:r w:rsidR="0094007E" w:rsidRPr="00A56C69">
        <w:rPr>
          <w:rFonts w:ascii="Verdana" w:hAnsi="Verdana"/>
          <w:sz w:val="22"/>
          <w:szCs w:val="22"/>
          <w:lang w:val="en-GB"/>
        </w:rPr>
        <w:t>, making it the most efficient hybrid system in its power class</w:t>
      </w:r>
      <w:r w:rsidR="00CA090F" w:rsidRPr="00A56C69">
        <w:rPr>
          <w:rFonts w:ascii="Verdana" w:hAnsi="Verdana"/>
          <w:sz w:val="22"/>
          <w:szCs w:val="22"/>
          <w:lang w:val="en-GB"/>
        </w:rPr>
        <w:t xml:space="preserve">. </w:t>
      </w:r>
    </w:p>
    <w:p w14:paraId="70D9492E" w14:textId="77777777" w:rsidR="004C7AC9" w:rsidRPr="00A56C69" w:rsidRDefault="004C7AC9" w:rsidP="004C7AC9">
      <w:pPr>
        <w:spacing w:line="360" w:lineRule="auto"/>
        <w:rPr>
          <w:rFonts w:ascii="Verdana" w:hAnsi="Verdana"/>
          <w:sz w:val="22"/>
          <w:szCs w:val="22"/>
          <w:lang w:val="en-GB"/>
        </w:rPr>
      </w:pPr>
    </w:p>
    <w:p w14:paraId="5AD957B4" w14:textId="4F914A02" w:rsidR="004C7AC9" w:rsidRPr="00A56C69" w:rsidRDefault="004C7AC9" w:rsidP="004C7AC9">
      <w:pPr>
        <w:spacing w:line="360" w:lineRule="auto"/>
        <w:rPr>
          <w:rFonts w:ascii="Verdana" w:hAnsi="Verdana"/>
          <w:sz w:val="22"/>
          <w:szCs w:val="22"/>
          <w:lang w:val="en-GB"/>
        </w:rPr>
      </w:pPr>
      <w:r w:rsidRPr="00A56C69">
        <w:rPr>
          <w:rFonts w:ascii="Verdana" w:hAnsi="Verdana"/>
          <w:sz w:val="22"/>
          <w:szCs w:val="22"/>
          <w:lang w:val="en-GB"/>
        </w:rPr>
        <w:t xml:space="preserve">“The compact V6 engine replaces capacity with </w:t>
      </w:r>
      <w:r w:rsidR="00597260" w:rsidRPr="00A56C69">
        <w:rPr>
          <w:rFonts w:ascii="Verdana" w:hAnsi="Verdana"/>
          <w:sz w:val="22"/>
          <w:szCs w:val="22"/>
          <w:lang w:val="en-GB"/>
        </w:rPr>
        <w:t>a smarter intent,</w:t>
      </w:r>
      <w:r w:rsidRPr="00A56C69">
        <w:rPr>
          <w:rFonts w:ascii="Verdana" w:hAnsi="Verdana"/>
          <w:sz w:val="22"/>
          <w:szCs w:val="22"/>
          <w:lang w:val="en-GB"/>
        </w:rPr>
        <w:t xml:space="preserve"> </w:t>
      </w:r>
      <w:r w:rsidR="004B050C" w:rsidRPr="00A56C69">
        <w:rPr>
          <w:rFonts w:ascii="Verdana" w:hAnsi="Verdana"/>
          <w:sz w:val="22"/>
          <w:szCs w:val="22"/>
          <w:lang w:val="en-GB"/>
        </w:rPr>
        <w:t xml:space="preserve">to </w:t>
      </w:r>
      <w:r w:rsidRPr="00A56C69">
        <w:rPr>
          <w:rFonts w:ascii="Verdana" w:hAnsi="Verdana"/>
          <w:sz w:val="22"/>
          <w:szCs w:val="22"/>
          <w:lang w:val="en-GB"/>
        </w:rPr>
        <w:t>deliver no compromise performance and efficiency</w:t>
      </w:r>
      <w:r w:rsidR="00C53242" w:rsidRPr="00A56C69">
        <w:rPr>
          <w:rFonts w:ascii="Verdana" w:hAnsi="Verdana"/>
          <w:sz w:val="22"/>
          <w:szCs w:val="22"/>
          <w:lang w:val="en-GB"/>
        </w:rPr>
        <w:t>,</w:t>
      </w:r>
      <w:r w:rsidRPr="00A56C69">
        <w:rPr>
          <w:rFonts w:ascii="Verdana" w:hAnsi="Verdana"/>
          <w:sz w:val="22"/>
          <w:szCs w:val="22"/>
          <w:lang w:val="en-GB"/>
        </w:rPr>
        <w:t xml:space="preserve">” said Francois </w:t>
      </w:r>
      <w:proofErr w:type="spellStart"/>
      <w:r w:rsidRPr="00A56C69">
        <w:rPr>
          <w:rFonts w:ascii="Verdana" w:hAnsi="Verdana"/>
          <w:sz w:val="22"/>
          <w:szCs w:val="22"/>
          <w:lang w:val="en-GB"/>
        </w:rPr>
        <w:t>Ba</w:t>
      </w:r>
      <w:r w:rsidR="00E509C1" w:rsidRPr="00A56C69">
        <w:rPr>
          <w:rFonts w:ascii="Verdana" w:hAnsi="Verdana"/>
          <w:sz w:val="22"/>
          <w:szCs w:val="22"/>
          <w:lang w:val="en-GB"/>
        </w:rPr>
        <w:t>n</w:t>
      </w:r>
      <w:r w:rsidRPr="00A56C69">
        <w:rPr>
          <w:rFonts w:ascii="Verdana" w:hAnsi="Verdana"/>
          <w:sz w:val="22"/>
          <w:szCs w:val="22"/>
          <w:lang w:val="en-GB"/>
        </w:rPr>
        <w:t>con</w:t>
      </w:r>
      <w:proofErr w:type="spellEnd"/>
      <w:r w:rsidRPr="00A56C69">
        <w:rPr>
          <w:rFonts w:ascii="Verdana" w:hAnsi="Verdana"/>
          <w:sz w:val="22"/>
          <w:szCs w:val="22"/>
          <w:lang w:val="en-GB"/>
        </w:rPr>
        <w:t xml:space="preserve">, </w:t>
      </w:r>
      <w:r w:rsidR="002131EA" w:rsidRPr="00A56C69">
        <w:rPr>
          <w:rFonts w:ascii="Verdana" w:hAnsi="Verdana"/>
          <w:sz w:val="22"/>
          <w:szCs w:val="22"/>
          <w:lang w:val="en-GB"/>
        </w:rPr>
        <w:t xml:space="preserve">Infiniti </w:t>
      </w:r>
      <w:r w:rsidR="009608A7" w:rsidRPr="00A56C69">
        <w:rPr>
          <w:rFonts w:ascii="Verdana" w:hAnsi="Verdana"/>
          <w:sz w:val="22"/>
          <w:szCs w:val="22"/>
          <w:lang w:val="en-GB"/>
        </w:rPr>
        <w:t xml:space="preserve">Vice </w:t>
      </w:r>
      <w:r w:rsidR="009608A7" w:rsidRPr="00A56C69">
        <w:rPr>
          <w:rFonts w:ascii="Verdana" w:hAnsi="Verdana"/>
          <w:sz w:val="22"/>
          <w:szCs w:val="22"/>
          <w:lang w:val="en-GB"/>
        </w:rPr>
        <w:lastRenderedPageBreak/>
        <w:t xml:space="preserve">President, </w:t>
      </w:r>
      <w:proofErr w:type="gramStart"/>
      <w:r w:rsidR="00920D97" w:rsidRPr="00A56C69">
        <w:rPr>
          <w:rFonts w:ascii="Verdana" w:hAnsi="Verdana"/>
          <w:sz w:val="22"/>
          <w:szCs w:val="22"/>
          <w:lang w:val="en-GB"/>
        </w:rPr>
        <w:t>Product</w:t>
      </w:r>
      <w:proofErr w:type="gramEnd"/>
      <w:r w:rsidR="00920D97" w:rsidRPr="00A56C69">
        <w:rPr>
          <w:rFonts w:ascii="Verdana" w:hAnsi="Verdana"/>
          <w:sz w:val="22"/>
          <w:szCs w:val="22"/>
          <w:lang w:val="en-GB"/>
        </w:rPr>
        <w:t xml:space="preserve"> Strategy. </w:t>
      </w:r>
      <w:r w:rsidRPr="00A56C69">
        <w:rPr>
          <w:rFonts w:ascii="Verdana" w:hAnsi="Verdana"/>
          <w:sz w:val="22"/>
          <w:szCs w:val="22"/>
          <w:lang w:val="en-GB"/>
        </w:rPr>
        <w:t>“</w:t>
      </w:r>
      <w:r w:rsidR="002131EA" w:rsidRPr="00A56C69">
        <w:rPr>
          <w:rFonts w:ascii="Verdana" w:hAnsi="Verdana"/>
          <w:sz w:val="22"/>
          <w:szCs w:val="22"/>
          <w:lang w:val="en-GB"/>
        </w:rPr>
        <w:t xml:space="preserve">Modern consumers are </w:t>
      </w:r>
      <w:r w:rsidRPr="00A56C69">
        <w:rPr>
          <w:rFonts w:ascii="Verdana" w:hAnsi="Verdana"/>
          <w:sz w:val="22"/>
          <w:szCs w:val="22"/>
          <w:lang w:val="en-GB"/>
        </w:rPr>
        <w:t>interested in smart powertrains like th</w:t>
      </w:r>
      <w:r w:rsidR="009608A7" w:rsidRPr="00A56C69">
        <w:rPr>
          <w:rFonts w:ascii="Verdana" w:hAnsi="Verdana"/>
          <w:sz w:val="22"/>
          <w:szCs w:val="22"/>
          <w:lang w:val="en-GB"/>
        </w:rPr>
        <w:t>is</w:t>
      </w:r>
      <w:r w:rsidRPr="00A56C69">
        <w:rPr>
          <w:rFonts w:ascii="Verdana" w:hAnsi="Verdana"/>
          <w:sz w:val="22"/>
          <w:szCs w:val="22"/>
          <w:lang w:val="en-GB"/>
        </w:rPr>
        <w:t>.</w:t>
      </w:r>
      <w:r w:rsidR="009608A7" w:rsidRPr="00A56C69">
        <w:rPr>
          <w:rFonts w:ascii="Verdana" w:hAnsi="Verdana"/>
          <w:sz w:val="22"/>
          <w:szCs w:val="22"/>
          <w:lang w:val="en-GB"/>
        </w:rPr>
        <w:t xml:space="preserve"> We believe that with a full 550</w:t>
      </w:r>
      <w:r w:rsidR="003431FB" w:rsidRPr="00A56C69">
        <w:rPr>
          <w:rFonts w:ascii="Verdana" w:hAnsi="Verdana"/>
          <w:sz w:val="22"/>
          <w:szCs w:val="22"/>
          <w:lang w:val="en-GB"/>
        </w:rPr>
        <w:t xml:space="preserve">hp available, </w:t>
      </w:r>
      <w:r w:rsidRPr="00A56C69">
        <w:rPr>
          <w:rFonts w:ascii="Verdana" w:hAnsi="Verdana"/>
          <w:sz w:val="22"/>
          <w:szCs w:val="22"/>
          <w:lang w:val="en-GB"/>
        </w:rPr>
        <w:t>this car will appeal to d</w:t>
      </w:r>
      <w:r w:rsidR="009608A7" w:rsidRPr="00A56C69">
        <w:rPr>
          <w:rFonts w:ascii="Verdana" w:hAnsi="Verdana"/>
          <w:sz w:val="22"/>
          <w:szCs w:val="22"/>
          <w:lang w:val="en-GB"/>
        </w:rPr>
        <w:t>rivers in search of excitement.</w:t>
      </w:r>
    </w:p>
    <w:p w14:paraId="5F06871B" w14:textId="77777777" w:rsidR="004C7AC9" w:rsidRPr="00A56C69" w:rsidRDefault="004C7AC9" w:rsidP="004C7AC9">
      <w:pPr>
        <w:spacing w:line="360" w:lineRule="auto"/>
        <w:rPr>
          <w:rFonts w:ascii="Verdana" w:hAnsi="Verdana"/>
          <w:sz w:val="22"/>
          <w:szCs w:val="22"/>
          <w:lang w:val="en-GB"/>
        </w:rPr>
      </w:pPr>
    </w:p>
    <w:p w14:paraId="43E89BB6" w14:textId="5D32C2D8" w:rsidR="00F57065" w:rsidRPr="00A56C69" w:rsidRDefault="00F57065" w:rsidP="004C7AC9">
      <w:pPr>
        <w:spacing w:line="360" w:lineRule="auto"/>
        <w:rPr>
          <w:rFonts w:ascii="Verdana" w:hAnsi="Verdana"/>
          <w:sz w:val="22"/>
          <w:szCs w:val="22"/>
          <w:lang w:val="en-GB"/>
        </w:rPr>
      </w:pPr>
      <w:r w:rsidRPr="00A56C69">
        <w:rPr>
          <w:rFonts w:ascii="Verdana" w:hAnsi="Verdana"/>
          <w:sz w:val="22"/>
          <w:szCs w:val="22"/>
          <w:lang w:val="en-GB"/>
        </w:rPr>
        <w:t>“</w:t>
      </w:r>
      <w:r w:rsidR="00301668" w:rsidRPr="00A56C69">
        <w:rPr>
          <w:rFonts w:ascii="Verdana" w:eastAsiaTheme="minorEastAsia" w:hAnsi="Verdana"/>
          <w:sz w:val="22"/>
          <w:szCs w:val="22"/>
          <w:lang w:val="en-GB" w:eastAsia="ja-JP"/>
        </w:rPr>
        <w:t>This engine uses the latest</w:t>
      </w:r>
      <w:r w:rsidR="00497C3F" w:rsidRPr="00A56C69">
        <w:rPr>
          <w:rFonts w:ascii="Verdana" w:hAnsi="Verdana"/>
          <w:sz w:val="22"/>
          <w:szCs w:val="22"/>
          <w:lang w:val="en-GB"/>
        </w:rPr>
        <w:t xml:space="preserve"> hybrid technology. Our </w:t>
      </w:r>
      <w:r w:rsidR="00CA090F" w:rsidRPr="00A56C69">
        <w:rPr>
          <w:rFonts w:ascii="Verdana" w:hAnsi="Verdana"/>
          <w:sz w:val="22"/>
          <w:szCs w:val="22"/>
          <w:lang w:val="en-GB"/>
        </w:rPr>
        <w:t xml:space="preserve">performance </w:t>
      </w:r>
      <w:r w:rsidR="00497C3F" w:rsidRPr="00A56C69">
        <w:rPr>
          <w:rFonts w:ascii="Verdana" w:hAnsi="Verdana"/>
          <w:sz w:val="22"/>
          <w:szCs w:val="22"/>
          <w:lang w:val="en-GB"/>
        </w:rPr>
        <w:t>hybrid is socially res</w:t>
      </w:r>
      <w:r w:rsidR="00CA090F" w:rsidRPr="00A56C69">
        <w:rPr>
          <w:rFonts w:ascii="Verdana" w:hAnsi="Verdana"/>
          <w:sz w:val="22"/>
          <w:szCs w:val="22"/>
          <w:lang w:val="en-GB"/>
        </w:rPr>
        <w:t>ponsible, but when you need it</w:t>
      </w:r>
      <w:r w:rsidR="006208BF" w:rsidRPr="00A56C69">
        <w:rPr>
          <w:rFonts w:ascii="Verdana" w:hAnsi="Verdana"/>
          <w:sz w:val="22"/>
          <w:szCs w:val="22"/>
          <w:lang w:val="en-GB"/>
        </w:rPr>
        <w:t xml:space="preserve">, </w:t>
      </w:r>
      <w:r w:rsidR="00497C3F" w:rsidRPr="00A56C69">
        <w:rPr>
          <w:rFonts w:ascii="Verdana" w:hAnsi="Verdana"/>
          <w:sz w:val="22"/>
          <w:szCs w:val="22"/>
          <w:lang w:val="en-GB"/>
        </w:rPr>
        <w:t>you have all the thrill and sensation</w:t>
      </w:r>
      <w:r w:rsidR="006208BF" w:rsidRPr="00A56C69">
        <w:rPr>
          <w:rFonts w:ascii="Verdana" w:hAnsi="Verdana"/>
          <w:sz w:val="22"/>
          <w:szCs w:val="22"/>
          <w:lang w:val="en-GB"/>
        </w:rPr>
        <w:t xml:space="preserve"> you require</w:t>
      </w:r>
      <w:r w:rsidR="00A53A7A" w:rsidRPr="00A56C69">
        <w:rPr>
          <w:rFonts w:ascii="Verdana" w:hAnsi="Verdana"/>
          <w:sz w:val="22"/>
          <w:szCs w:val="22"/>
          <w:lang w:val="en-GB"/>
        </w:rPr>
        <w:t>. It’s the perfect blend of science and sustainability.”</w:t>
      </w:r>
    </w:p>
    <w:p w14:paraId="129BC12A" w14:textId="77777777" w:rsidR="00C333C4" w:rsidRPr="00A56C69" w:rsidRDefault="00C333C4" w:rsidP="004C7AC9">
      <w:pPr>
        <w:spacing w:line="360" w:lineRule="auto"/>
        <w:rPr>
          <w:rFonts w:ascii="Verdana" w:hAnsi="Verdana"/>
          <w:sz w:val="22"/>
          <w:szCs w:val="22"/>
          <w:lang w:val="en-GB"/>
        </w:rPr>
      </w:pPr>
    </w:p>
    <w:p w14:paraId="1879F42C" w14:textId="0602913C" w:rsidR="004C7AC9" w:rsidRPr="00A56C69" w:rsidRDefault="004C7AC9" w:rsidP="004C7AC9">
      <w:pPr>
        <w:spacing w:line="360" w:lineRule="auto"/>
        <w:rPr>
          <w:rFonts w:ascii="Verdana" w:hAnsi="Verdana"/>
          <w:sz w:val="22"/>
          <w:szCs w:val="22"/>
          <w:lang w:val="en-GB"/>
        </w:rPr>
      </w:pPr>
      <w:r w:rsidRPr="00A56C69">
        <w:rPr>
          <w:rFonts w:ascii="Verdana" w:hAnsi="Verdana"/>
          <w:sz w:val="22"/>
          <w:szCs w:val="22"/>
          <w:lang w:val="en-GB"/>
        </w:rPr>
        <w:t xml:space="preserve">Driving the 22-inch rear wheels under normal conditions, </w:t>
      </w:r>
      <w:r w:rsidR="009608A7" w:rsidRPr="00A56C69">
        <w:rPr>
          <w:rFonts w:ascii="Verdana" w:hAnsi="Verdana"/>
          <w:sz w:val="22"/>
          <w:szCs w:val="22"/>
          <w:lang w:val="en-GB"/>
        </w:rPr>
        <w:t>the vehicle’s 75</w:t>
      </w:r>
      <w:r w:rsidR="00336AF7" w:rsidRPr="00A56C69">
        <w:rPr>
          <w:rFonts w:ascii="Verdana" w:hAnsi="Verdana"/>
          <w:sz w:val="22"/>
          <w:szCs w:val="22"/>
          <w:lang w:val="en-GB"/>
        </w:rPr>
        <w:t>0Nm of</w:t>
      </w:r>
      <w:r w:rsidRPr="00A56C69">
        <w:rPr>
          <w:rFonts w:ascii="Verdana" w:hAnsi="Verdana"/>
          <w:sz w:val="22"/>
          <w:szCs w:val="22"/>
          <w:lang w:val="en-GB"/>
        </w:rPr>
        <w:t xml:space="preserve"> </w:t>
      </w:r>
      <w:r w:rsidR="00336188" w:rsidRPr="00A56C69">
        <w:rPr>
          <w:rFonts w:ascii="Verdana" w:hAnsi="Verdana"/>
          <w:sz w:val="22"/>
          <w:szCs w:val="22"/>
          <w:lang w:val="en-GB"/>
        </w:rPr>
        <w:t xml:space="preserve">torque </w:t>
      </w:r>
      <w:r w:rsidRPr="00A56C69">
        <w:rPr>
          <w:rFonts w:ascii="Verdana" w:hAnsi="Verdana"/>
          <w:sz w:val="22"/>
          <w:szCs w:val="22"/>
          <w:lang w:val="en-GB"/>
        </w:rPr>
        <w:t xml:space="preserve">can also be split by up to 50 percent between the front and rear axles to maintain composure in moments of limited grip. Drivers can manually opt to stay in all-wheel drive too. </w:t>
      </w:r>
    </w:p>
    <w:p w14:paraId="376F63E6" w14:textId="77777777" w:rsidR="006B0387" w:rsidRPr="00A56C69" w:rsidRDefault="006B0387" w:rsidP="004C7AC9">
      <w:pPr>
        <w:spacing w:line="360" w:lineRule="auto"/>
        <w:rPr>
          <w:rFonts w:ascii="Verdana" w:hAnsi="Verdana"/>
          <w:sz w:val="22"/>
          <w:szCs w:val="22"/>
          <w:lang w:val="en-GB"/>
        </w:rPr>
      </w:pPr>
    </w:p>
    <w:p w14:paraId="24DB71B0" w14:textId="77777777" w:rsidR="006B0387" w:rsidRPr="00A56C69" w:rsidRDefault="006B0387" w:rsidP="006B0387">
      <w:pPr>
        <w:rPr>
          <w:rFonts w:ascii="Verdana" w:hAnsi="Verdana"/>
          <w:b/>
          <w:sz w:val="22"/>
          <w:szCs w:val="22"/>
          <w:lang w:val="en-GB"/>
        </w:rPr>
      </w:pPr>
      <w:r w:rsidRPr="00A56C69">
        <w:rPr>
          <w:rFonts w:ascii="Verdana" w:hAnsi="Verdana"/>
          <w:b/>
          <w:sz w:val="22"/>
          <w:szCs w:val="22"/>
          <w:lang w:val="en-GB"/>
        </w:rPr>
        <w:t>Smart hybrid powertrain</w:t>
      </w:r>
    </w:p>
    <w:p w14:paraId="11A528CF" w14:textId="77777777" w:rsidR="006B0387" w:rsidRPr="00A56C69" w:rsidRDefault="006B0387" w:rsidP="006B0387">
      <w:pPr>
        <w:rPr>
          <w:rFonts w:ascii="Verdana" w:hAnsi="Verdana"/>
          <w:b/>
          <w:sz w:val="22"/>
          <w:szCs w:val="22"/>
          <w:lang w:val="en-GB"/>
        </w:rPr>
      </w:pPr>
    </w:p>
    <w:p w14:paraId="081B45B3" w14:textId="79EAD200" w:rsidR="006B0387" w:rsidRPr="00A56C69" w:rsidRDefault="006B0387" w:rsidP="006B0387">
      <w:pPr>
        <w:spacing w:line="360" w:lineRule="auto"/>
        <w:rPr>
          <w:rFonts w:ascii="Verdana" w:hAnsi="Verdana"/>
          <w:sz w:val="22"/>
          <w:szCs w:val="22"/>
          <w:lang w:val="en-GB"/>
        </w:rPr>
      </w:pPr>
      <w:r w:rsidRPr="00A56C69">
        <w:rPr>
          <w:rFonts w:ascii="Verdana" w:hAnsi="Verdana"/>
          <w:sz w:val="22"/>
          <w:szCs w:val="22"/>
          <w:lang w:val="en-GB"/>
        </w:rPr>
        <w:t>Hi</w:t>
      </w:r>
      <w:r w:rsidR="006208BF" w:rsidRPr="00A56C69">
        <w:rPr>
          <w:rFonts w:ascii="Verdana" w:hAnsi="Verdana"/>
          <w:sz w:val="22"/>
          <w:szCs w:val="22"/>
          <w:lang w:val="en-GB"/>
        </w:rPr>
        <w:t xml:space="preserve">ghly intuitive, the electrified </w:t>
      </w:r>
      <w:r w:rsidRPr="00A56C69">
        <w:rPr>
          <w:rFonts w:ascii="Verdana" w:hAnsi="Verdana"/>
          <w:sz w:val="22"/>
          <w:szCs w:val="22"/>
          <w:lang w:val="en-GB"/>
        </w:rPr>
        <w:t xml:space="preserve">powertrain of the Q80 Inspiration adapts seamlessly to the inputs of the driver, finding the perfect configuration between traditional fossil fuel propulsion and added </w:t>
      </w:r>
      <w:r w:rsidR="009E3023" w:rsidRPr="00A56C69">
        <w:rPr>
          <w:rFonts w:ascii="Verdana" w:hAnsi="Verdana"/>
          <w:sz w:val="22"/>
          <w:szCs w:val="22"/>
          <w:lang w:val="en-GB"/>
        </w:rPr>
        <w:t>hybrid</w:t>
      </w:r>
      <w:r w:rsidRPr="00A56C69">
        <w:rPr>
          <w:rFonts w:ascii="Verdana" w:hAnsi="Verdana"/>
          <w:sz w:val="22"/>
          <w:szCs w:val="22"/>
          <w:lang w:val="en-GB"/>
        </w:rPr>
        <w:t xml:space="preserve"> boost.  </w:t>
      </w:r>
    </w:p>
    <w:p w14:paraId="194D95DB" w14:textId="77777777" w:rsidR="006B0387" w:rsidRPr="00A56C69" w:rsidRDefault="006B0387" w:rsidP="006B0387">
      <w:pPr>
        <w:spacing w:line="360" w:lineRule="auto"/>
        <w:rPr>
          <w:rFonts w:ascii="Verdana" w:hAnsi="Verdana"/>
          <w:sz w:val="22"/>
          <w:szCs w:val="22"/>
          <w:lang w:val="en-GB"/>
        </w:rPr>
      </w:pPr>
    </w:p>
    <w:p w14:paraId="507AC461" w14:textId="34B2C00B" w:rsidR="006B0387" w:rsidRPr="00A56C69" w:rsidRDefault="006B0387" w:rsidP="006B0387">
      <w:pPr>
        <w:spacing w:line="360" w:lineRule="auto"/>
        <w:rPr>
          <w:rFonts w:ascii="Verdana" w:hAnsi="Verdana"/>
          <w:sz w:val="22"/>
          <w:szCs w:val="22"/>
          <w:lang w:val="en-GB"/>
        </w:rPr>
      </w:pPr>
      <w:r w:rsidRPr="00A56C69">
        <w:rPr>
          <w:rFonts w:ascii="Verdana" w:hAnsi="Verdana"/>
          <w:sz w:val="22"/>
          <w:szCs w:val="22"/>
          <w:lang w:val="en-GB"/>
        </w:rPr>
        <w:t xml:space="preserve">“There’s a reserve of electric power. If the car detects pressure on the gas pedal then it will add to the fun. There isn’t just one setting, it’s constantly adjusting for the most </w:t>
      </w:r>
      <w:r w:rsidR="006208BF" w:rsidRPr="00A56C69">
        <w:rPr>
          <w:rFonts w:ascii="Verdana" w:hAnsi="Verdana"/>
          <w:sz w:val="22"/>
          <w:szCs w:val="22"/>
          <w:lang w:val="en-GB"/>
        </w:rPr>
        <w:t xml:space="preserve">satisfying </w:t>
      </w:r>
      <w:r w:rsidRPr="00A56C69">
        <w:rPr>
          <w:rFonts w:ascii="Verdana" w:hAnsi="Verdana"/>
          <w:sz w:val="22"/>
          <w:szCs w:val="22"/>
          <w:lang w:val="en-GB"/>
        </w:rPr>
        <w:t xml:space="preserve">drive. </w:t>
      </w:r>
      <w:r w:rsidR="00C34AFF" w:rsidRPr="00A56C69">
        <w:rPr>
          <w:rFonts w:ascii="Verdana" w:eastAsiaTheme="minorEastAsia" w:hAnsi="Verdana"/>
          <w:sz w:val="22"/>
          <w:szCs w:val="22"/>
          <w:lang w:val="en-GB" w:eastAsia="ja-JP"/>
        </w:rPr>
        <w:t>I</w:t>
      </w:r>
      <w:r w:rsidRPr="00A56C69">
        <w:rPr>
          <w:rFonts w:ascii="Verdana" w:hAnsi="Verdana"/>
          <w:sz w:val="22"/>
          <w:szCs w:val="22"/>
          <w:lang w:val="en-GB"/>
        </w:rPr>
        <w:t xml:space="preserve">t can also instantly </w:t>
      </w:r>
      <w:r w:rsidR="001C1426" w:rsidRPr="00A56C69">
        <w:rPr>
          <w:rFonts w:ascii="Verdana" w:hAnsi="Verdana"/>
          <w:sz w:val="22"/>
          <w:szCs w:val="22"/>
          <w:lang w:val="en-GB"/>
        </w:rPr>
        <w:t>back off the hybrid power boost if the vehicle detects too much speed is being carried into a corner,”</w:t>
      </w:r>
      <w:r w:rsidRPr="00A56C69">
        <w:rPr>
          <w:rFonts w:ascii="Verdana" w:hAnsi="Verdana"/>
          <w:sz w:val="22"/>
          <w:szCs w:val="22"/>
          <w:lang w:val="en-GB"/>
        </w:rPr>
        <w:t xml:space="preserve"> added </w:t>
      </w:r>
      <w:proofErr w:type="spellStart"/>
      <w:r w:rsidRPr="00A56C69">
        <w:rPr>
          <w:rFonts w:ascii="Verdana" w:hAnsi="Verdana"/>
          <w:sz w:val="22"/>
          <w:szCs w:val="22"/>
          <w:lang w:val="en-GB"/>
        </w:rPr>
        <w:t>Bancon</w:t>
      </w:r>
      <w:proofErr w:type="spellEnd"/>
      <w:r w:rsidRPr="00A56C69">
        <w:rPr>
          <w:rFonts w:ascii="Verdana" w:hAnsi="Verdana"/>
          <w:sz w:val="22"/>
          <w:szCs w:val="22"/>
          <w:lang w:val="en-GB"/>
        </w:rPr>
        <w:t>.</w:t>
      </w:r>
    </w:p>
    <w:p w14:paraId="10CCA491" w14:textId="77777777" w:rsidR="006B0387" w:rsidRPr="00A56C69" w:rsidRDefault="006B0387" w:rsidP="006B0387">
      <w:pPr>
        <w:spacing w:line="360" w:lineRule="auto"/>
        <w:rPr>
          <w:rFonts w:ascii="Verdana" w:hAnsi="Verdana"/>
          <w:sz w:val="22"/>
          <w:szCs w:val="22"/>
          <w:lang w:val="en-GB"/>
        </w:rPr>
      </w:pPr>
    </w:p>
    <w:p w14:paraId="15D214A9" w14:textId="1E539DA5" w:rsidR="006B0387" w:rsidRPr="00A56C69" w:rsidRDefault="006B0387" w:rsidP="006B0387">
      <w:pPr>
        <w:spacing w:line="360" w:lineRule="auto"/>
        <w:rPr>
          <w:rFonts w:ascii="Verdana" w:hAnsi="Verdana"/>
          <w:sz w:val="22"/>
          <w:szCs w:val="22"/>
          <w:lang w:val="en-GB"/>
        </w:rPr>
      </w:pPr>
      <w:r w:rsidRPr="00A56C69">
        <w:rPr>
          <w:rFonts w:ascii="Verdana" w:hAnsi="Verdana"/>
          <w:sz w:val="22"/>
          <w:szCs w:val="22"/>
          <w:lang w:val="en-GB"/>
        </w:rPr>
        <w:t>In acceleration, the instantly accessible boost of electrified power eliminates virtually all lag in turbo</w:t>
      </w:r>
      <w:r w:rsidR="0096769F" w:rsidRPr="00A56C69">
        <w:rPr>
          <w:rFonts w:ascii="Verdana" w:hAnsi="Verdana"/>
          <w:sz w:val="22"/>
          <w:szCs w:val="22"/>
          <w:lang w:val="en-GB"/>
        </w:rPr>
        <w:t>charger</w:t>
      </w:r>
      <w:r w:rsidRPr="00A56C69">
        <w:rPr>
          <w:rFonts w:ascii="Verdana" w:hAnsi="Verdana"/>
          <w:sz w:val="22"/>
          <w:szCs w:val="22"/>
          <w:lang w:val="en-GB"/>
        </w:rPr>
        <w:t xml:space="preserve"> response, increasing low speed driving pleasure. </w:t>
      </w:r>
      <w:r w:rsidR="00BB2C96" w:rsidRPr="00A56C69">
        <w:rPr>
          <w:rFonts w:ascii="Verdana" w:hAnsi="Verdana"/>
          <w:sz w:val="22"/>
          <w:szCs w:val="22"/>
          <w:lang w:val="en-GB"/>
        </w:rPr>
        <w:br/>
      </w:r>
      <w:r w:rsidR="00CB697A" w:rsidRPr="00A56C69">
        <w:rPr>
          <w:rFonts w:ascii="Verdana" w:hAnsi="Verdana"/>
          <w:sz w:val="22"/>
          <w:szCs w:val="22"/>
          <w:lang w:val="en-GB"/>
        </w:rPr>
        <w:t>The intelligent hybrid system also maximizes the use of the electric motor in urban environments to help deliver low CO</w:t>
      </w:r>
      <w:r w:rsidR="00CB697A" w:rsidRPr="00A56C69">
        <w:rPr>
          <w:rFonts w:ascii="Verdana" w:hAnsi="Verdana"/>
          <w:sz w:val="22"/>
          <w:szCs w:val="22"/>
          <w:vertAlign w:val="subscript"/>
          <w:lang w:val="en-GB"/>
        </w:rPr>
        <w:t>2</w:t>
      </w:r>
      <w:r w:rsidR="00CB697A" w:rsidRPr="00A56C69">
        <w:rPr>
          <w:rFonts w:ascii="Verdana" w:hAnsi="Verdana"/>
          <w:sz w:val="22"/>
          <w:szCs w:val="22"/>
          <w:lang w:val="en-GB"/>
        </w:rPr>
        <w:t xml:space="preserve"> of </w:t>
      </w:r>
      <w:r w:rsidR="006208BF" w:rsidRPr="00A56C69">
        <w:rPr>
          <w:rFonts w:ascii="Verdana" w:hAnsi="Verdana"/>
          <w:sz w:val="22"/>
          <w:szCs w:val="22"/>
          <w:lang w:val="en-GB"/>
        </w:rPr>
        <w:t xml:space="preserve">around </w:t>
      </w:r>
      <w:r w:rsidR="00CB697A" w:rsidRPr="00A56C69">
        <w:rPr>
          <w:rFonts w:ascii="Verdana" w:hAnsi="Verdana"/>
          <w:sz w:val="22"/>
          <w:szCs w:val="22"/>
          <w:lang w:val="en-GB"/>
        </w:rPr>
        <w:t>129g</w:t>
      </w:r>
      <w:r w:rsidR="0096769F" w:rsidRPr="00A56C69">
        <w:rPr>
          <w:rFonts w:ascii="Verdana" w:hAnsi="Verdana"/>
          <w:sz w:val="22"/>
          <w:szCs w:val="22"/>
          <w:lang w:val="en-GB"/>
        </w:rPr>
        <w:t>/</w:t>
      </w:r>
      <w:r w:rsidR="00CA090F" w:rsidRPr="00A56C69">
        <w:rPr>
          <w:rFonts w:ascii="Verdana" w:hAnsi="Verdana"/>
          <w:sz w:val="22"/>
          <w:szCs w:val="22"/>
          <w:lang w:val="en-GB"/>
        </w:rPr>
        <w:t>km.</w:t>
      </w:r>
      <w:r w:rsidR="0094007E" w:rsidRPr="00A56C69">
        <w:rPr>
          <w:rFonts w:ascii="Verdana" w:hAnsi="Verdana"/>
          <w:sz w:val="22"/>
          <w:szCs w:val="22"/>
          <w:lang w:val="en-GB"/>
        </w:rPr>
        <w:t xml:space="preserve"> As well as charging the battery in the normal way, the motor recovers energy otherwise lost during deceleration and braking.</w:t>
      </w:r>
    </w:p>
    <w:p w14:paraId="0A4FAFB8" w14:textId="77777777" w:rsidR="004C7AC9" w:rsidRPr="00A56C69" w:rsidRDefault="004C7AC9" w:rsidP="004C7AC9">
      <w:pPr>
        <w:spacing w:line="360" w:lineRule="auto"/>
        <w:rPr>
          <w:rFonts w:ascii="Verdana" w:hAnsi="Verdana"/>
          <w:sz w:val="22"/>
          <w:szCs w:val="22"/>
          <w:lang w:val="en-GB"/>
        </w:rPr>
      </w:pPr>
    </w:p>
    <w:p w14:paraId="6418C53E" w14:textId="1FBE5223" w:rsidR="00E07612" w:rsidRPr="00A56C69" w:rsidRDefault="00E07612" w:rsidP="00E07612">
      <w:pPr>
        <w:rPr>
          <w:rFonts w:ascii="Verdana" w:hAnsi="Verdana"/>
          <w:b/>
          <w:sz w:val="22"/>
          <w:szCs w:val="22"/>
          <w:lang w:val="en-GB"/>
        </w:rPr>
      </w:pPr>
      <w:r w:rsidRPr="00A56C69">
        <w:rPr>
          <w:rFonts w:ascii="Verdana" w:hAnsi="Verdana"/>
          <w:b/>
          <w:sz w:val="22"/>
          <w:szCs w:val="22"/>
          <w:lang w:val="en-GB"/>
        </w:rPr>
        <w:t>Agility blends with stability</w:t>
      </w:r>
    </w:p>
    <w:p w14:paraId="08FC1058" w14:textId="77777777" w:rsidR="00815615" w:rsidRPr="00A56C69" w:rsidRDefault="00815615" w:rsidP="00815615">
      <w:pPr>
        <w:spacing w:line="360" w:lineRule="auto"/>
        <w:rPr>
          <w:rFonts w:ascii="Verdana" w:hAnsi="Verdana"/>
          <w:sz w:val="22"/>
          <w:szCs w:val="22"/>
          <w:lang w:val="en-GB"/>
        </w:rPr>
      </w:pPr>
    </w:p>
    <w:p w14:paraId="486C977A" w14:textId="64E3A823" w:rsidR="00815615" w:rsidRPr="00A56C69" w:rsidRDefault="00815615" w:rsidP="00815615">
      <w:pPr>
        <w:spacing w:line="360" w:lineRule="auto"/>
        <w:rPr>
          <w:rFonts w:ascii="Verdana" w:hAnsi="Verdana"/>
          <w:b/>
          <w:sz w:val="22"/>
          <w:szCs w:val="22"/>
          <w:lang w:val="en-GB"/>
        </w:rPr>
      </w:pPr>
      <w:r w:rsidRPr="00A56C69">
        <w:rPr>
          <w:rFonts w:ascii="Verdana" w:hAnsi="Verdana"/>
          <w:sz w:val="22"/>
          <w:szCs w:val="22"/>
          <w:lang w:val="en-GB"/>
        </w:rPr>
        <w:t>Utilizing the experience of high performance V6 engine technology from within the wider Infiniti family, the all-new 3.0-lit</w:t>
      </w:r>
      <w:r w:rsidR="00A56C69">
        <w:rPr>
          <w:rFonts w:ascii="Verdana" w:hAnsi="Verdana"/>
          <w:sz w:val="22"/>
          <w:szCs w:val="22"/>
          <w:lang w:val="en-GB"/>
        </w:rPr>
        <w:t>re</w:t>
      </w:r>
      <w:r w:rsidRPr="00A56C69">
        <w:rPr>
          <w:rFonts w:ascii="Verdana" w:hAnsi="Verdana"/>
          <w:sz w:val="22"/>
          <w:szCs w:val="22"/>
          <w:lang w:val="en-GB"/>
        </w:rPr>
        <w:t xml:space="preserve"> V6 incorporates twin turbochargers </w:t>
      </w:r>
      <w:r w:rsidRPr="00A56C69">
        <w:rPr>
          <w:rFonts w:ascii="Verdana" w:hAnsi="Verdana"/>
          <w:sz w:val="22"/>
          <w:szCs w:val="22"/>
          <w:lang w:val="en-GB"/>
        </w:rPr>
        <w:lastRenderedPageBreak/>
        <w:t xml:space="preserve">and direct fuel injection for the ultimate combination of power and efficiency, delivering an impressive spread of torque. </w:t>
      </w:r>
    </w:p>
    <w:p w14:paraId="2553C0E7" w14:textId="77777777" w:rsidR="00E07612" w:rsidRPr="00A56C69" w:rsidRDefault="00E07612" w:rsidP="00E07612">
      <w:pPr>
        <w:rPr>
          <w:rFonts w:ascii="Verdana" w:hAnsi="Verdana"/>
          <w:b/>
          <w:sz w:val="22"/>
          <w:szCs w:val="22"/>
          <w:lang w:val="en-GB"/>
        </w:rPr>
      </w:pPr>
    </w:p>
    <w:p w14:paraId="191C2E8B" w14:textId="36D7E49C" w:rsidR="00E07612" w:rsidRPr="00A56C69" w:rsidRDefault="00E07612" w:rsidP="00E07612">
      <w:pPr>
        <w:spacing w:line="360" w:lineRule="auto"/>
        <w:rPr>
          <w:rFonts w:ascii="Verdana" w:hAnsi="Verdana"/>
          <w:sz w:val="22"/>
          <w:szCs w:val="22"/>
          <w:lang w:val="en-GB"/>
        </w:rPr>
      </w:pPr>
      <w:r w:rsidRPr="00A56C69">
        <w:rPr>
          <w:rFonts w:ascii="Verdana" w:hAnsi="Verdana"/>
          <w:sz w:val="22"/>
          <w:szCs w:val="22"/>
          <w:lang w:val="en-GB"/>
        </w:rPr>
        <w:t xml:space="preserve">The split of </w:t>
      </w:r>
      <w:r w:rsidR="00106821" w:rsidRPr="00A56C69">
        <w:rPr>
          <w:rFonts w:ascii="Verdana" w:hAnsi="Verdana"/>
          <w:sz w:val="22"/>
          <w:szCs w:val="22"/>
          <w:lang w:val="en-GB"/>
        </w:rPr>
        <w:t>torque</w:t>
      </w:r>
      <w:r w:rsidR="00920D97" w:rsidRPr="00A56C69">
        <w:rPr>
          <w:rFonts w:ascii="Verdana" w:hAnsi="Verdana"/>
          <w:sz w:val="22"/>
          <w:szCs w:val="22"/>
          <w:lang w:val="en-GB"/>
        </w:rPr>
        <w:t xml:space="preserve"> </w:t>
      </w:r>
      <w:r w:rsidRPr="00A56C69">
        <w:rPr>
          <w:rFonts w:ascii="Verdana" w:hAnsi="Verdana"/>
          <w:sz w:val="22"/>
          <w:szCs w:val="22"/>
          <w:lang w:val="en-GB"/>
        </w:rPr>
        <w:t>between the front and rear axles is similarly adaptive.</w:t>
      </w:r>
    </w:p>
    <w:p w14:paraId="69324F0E" w14:textId="77777777" w:rsidR="004C7AC9" w:rsidRPr="00A56C69" w:rsidRDefault="004C7AC9" w:rsidP="004C7AC9">
      <w:pPr>
        <w:spacing w:line="360" w:lineRule="auto"/>
        <w:rPr>
          <w:rFonts w:ascii="Verdana" w:hAnsi="Verdana"/>
          <w:sz w:val="22"/>
          <w:szCs w:val="22"/>
          <w:lang w:val="en-GB"/>
        </w:rPr>
      </w:pPr>
      <w:r w:rsidRPr="00A56C69">
        <w:rPr>
          <w:rFonts w:ascii="Verdana" w:hAnsi="Verdana"/>
          <w:sz w:val="22"/>
          <w:szCs w:val="22"/>
          <w:lang w:val="en-GB"/>
        </w:rPr>
        <w:t xml:space="preserve">Sleek and impressive in design, the Q80 Inspiration remains composed in all road conditions as it feeds up to half the available power to the front wheels upon detecting slippery conditions such as rain, ice or snow. </w:t>
      </w:r>
    </w:p>
    <w:p w14:paraId="4A0FADA4" w14:textId="77777777" w:rsidR="004C7AC9" w:rsidRPr="00A56C69" w:rsidRDefault="004C7AC9" w:rsidP="004C7AC9">
      <w:pPr>
        <w:spacing w:line="360" w:lineRule="auto"/>
        <w:rPr>
          <w:rFonts w:ascii="Verdana" w:hAnsi="Verdana"/>
          <w:sz w:val="22"/>
          <w:szCs w:val="22"/>
          <w:lang w:val="en-GB"/>
        </w:rPr>
      </w:pPr>
    </w:p>
    <w:p w14:paraId="56855973" w14:textId="77777777" w:rsidR="004C7AC9" w:rsidRPr="00A56C69" w:rsidRDefault="004C7AC9" w:rsidP="004C7AC9">
      <w:pPr>
        <w:spacing w:line="360" w:lineRule="auto"/>
        <w:rPr>
          <w:rFonts w:ascii="Verdana" w:hAnsi="Verdana"/>
          <w:sz w:val="22"/>
          <w:szCs w:val="22"/>
          <w:lang w:val="en-GB"/>
        </w:rPr>
      </w:pPr>
      <w:r w:rsidRPr="00A56C69">
        <w:rPr>
          <w:rFonts w:ascii="Verdana" w:hAnsi="Verdana"/>
          <w:sz w:val="22"/>
          <w:szCs w:val="22"/>
          <w:lang w:val="en-GB"/>
        </w:rPr>
        <w:t xml:space="preserve">In normal circumstances the Q80 Inspiration retains a rear-wheel drive format, befitting of a high-end luxury sports model.  </w:t>
      </w:r>
    </w:p>
    <w:p w14:paraId="54C567B1" w14:textId="77777777" w:rsidR="004C7AC9" w:rsidRPr="00A56C69" w:rsidRDefault="004C7AC9" w:rsidP="004C7AC9">
      <w:pPr>
        <w:spacing w:line="360" w:lineRule="auto"/>
        <w:rPr>
          <w:rFonts w:ascii="Verdana" w:hAnsi="Verdana"/>
          <w:sz w:val="22"/>
          <w:szCs w:val="22"/>
          <w:lang w:val="en-GB"/>
        </w:rPr>
      </w:pPr>
    </w:p>
    <w:p w14:paraId="3427E61D" w14:textId="77777777" w:rsidR="004C7AC9" w:rsidRPr="00A56C69" w:rsidRDefault="004C7AC9" w:rsidP="004C7AC9">
      <w:pPr>
        <w:spacing w:line="360" w:lineRule="auto"/>
        <w:rPr>
          <w:rFonts w:ascii="Verdana" w:hAnsi="Verdana"/>
          <w:sz w:val="22"/>
          <w:szCs w:val="22"/>
          <w:lang w:val="en-GB"/>
        </w:rPr>
      </w:pPr>
      <w:r w:rsidRPr="00A56C69">
        <w:rPr>
          <w:rFonts w:ascii="Verdana" w:hAnsi="Verdana"/>
          <w:sz w:val="22"/>
          <w:szCs w:val="22"/>
          <w:lang w:val="en-GB"/>
        </w:rPr>
        <w:t xml:space="preserve">The range-topping Q80 Inspiration employs a 9-speed automatic gearbox, further enhancing the agility of the engine’s power output, allowing for swift acceleration and maximum efficiency at higher speeds. </w:t>
      </w:r>
    </w:p>
    <w:p w14:paraId="6B7EFCF3" w14:textId="1C7A6B69" w:rsidR="006208BF" w:rsidRPr="00A56C69" w:rsidRDefault="006208BF" w:rsidP="004C7AC9">
      <w:pPr>
        <w:spacing w:line="360" w:lineRule="auto"/>
        <w:rPr>
          <w:rFonts w:ascii="Verdana" w:hAnsi="Verdana"/>
          <w:sz w:val="22"/>
          <w:szCs w:val="22"/>
          <w:lang w:val="en-GB"/>
        </w:rPr>
      </w:pPr>
    </w:p>
    <w:p w14:paraId="1F7750B8" w14:textId="0F6C2581" w:rsidR="006208BF" w:rsidRPr="00A56C69" w:rsidRDefault="006208BF" w:rsidP="004C7AC9">
      <w:pPr>
        <w:spacing w:line="360" w:lineRule="auto"/>
        <w:rPr>
          <w:rFonts w:ascii="Verdana" w:hAnsi="Verdana"/>
          <w:sz w:val="22"/>
          <w:szCs w:val="22"/>
          <w:lang w:val="en-GB"/>
        </w:rPr>
      </w:pPr>
      <w:r w:rsidRPr="00A56C69">
        <w:rPr>
          <w:rFonts w:ascii="Verdana" w:hAnsi="Verdana"/>
          <w:sz w:val="22"/>
          <w:szCs w:val="22"/>
          <w:lang w:val="en-GB"/>
        </w:rPr>
        <w:t xml:space="preserve">The </w:t>
      </w:r>
      <w:r w:rsidR="00A56C69" w:rsidRPr="00A56C69">
        <w:rPr>
          <w:rFonts w:ascii="Verdana" w:hAnsi="Verdana"/>
          <w:sz w:val="22"/>
          <w:szCs w:val="22"/>
          <w:lang w:val="en-GB"/>
        </w:rPr>
        <w:t>aluminium</w:t>
      </w:r>
      <w:bookmarkStart w:id="0" w:name="_GoBack"/>
      <w:bookmarkEnd w:id="0"/>
      <w:r w:rsidRPr="00A56C69">
        <w:rPr>
          <w:rFonts w:ascii="Verdana" w:hAnsi="Verdana"/>
          <w:sz w:val="22"/>
          <w:szCs w:val="22"/>
          <w:lang w:val="en-GB"/>
        </w:rPr>
        <w:t>-based engine is part of a</w:t>
      </w:r>
      <w:r w:rsidR="00C34AFF" w:rsidRPr="00A56C69">
        <w:rPr>
          <w:rFonts w:ascii="Verdana" w:eastAsiaTheme="minorEastAsia" w:hAnsi="Verdana"/>
          <w:sz w:val="22"/>
          <w:szCs w:val="22"/>
          <w:lang w:val="en-GB" w:eastAsia="ja-JP"/>
        </w:rPr>
        <w:t xml:space="preserve"> new engine family which</w:t>
      </w:r>
      <w:r w:rsidRPr="00A56C69">
        <w:rPr>
          <w:rFonts w:ascii="Verdana" w:hAnsi="Verdana"/>
          <w:sz w:val="22"/>
          <w:szCs w:val="22"/>
          <w:lang w:val="en-GB"/>
        </w:rPr>
        <w:t xml:space="preserve"> </w:t>
      </w:r>
      <w:r w:rsidR="00C34AFF" w:rsidRPr="00A56C69">
        <w:rPr>
          <w:rFonts w:ascii="Verdana" w:eastAsiaTheme="minorEastAsia" w:hAnsi="Verdana"/>
          <w:sz w:val="22"/>
          <w:szCs w:val="22"/>
          <w:lang w:val="en-GB" w:eastAsia="ja-JP"/>
        </w:rPr>
        <w:t>will be introduced within the next two years. Infiniti plans to</w:t>
      </w:r>
      <w:r w:rsidRPr="00A56C69">
        <w:rPr>
          <w:rFonts w:ascii="Verdana" w:hAnsi="Verdana"/>
          <w:sz w:val="22"/>
          <w:szCs w:val="22"/>
          <w:lang w:val="en-GB"/>
        </w:rPr>
        <w:t xml:space="preserve"> </w:t>
      </w:r>
      <w:r w:rsidR="008A6638" w:rsidRPr="00A56C69">
        <w:rPr>
          <w:rFonts w:ascii="Verdana" w:hAnsi="Verdana"/>
          <w:sz w:val="22"/>
          <w:szCs w:val="22"/>
          <w:lang w:val="en-GB"/>
        </w:rPr>
        <w:t xml:space="preserve">double its powertrain range </w:t>
      </w:r>
      <w:r w:rsidRPr="00A56C69">
        <w:rPr>
          <w:rFonts w:ascii="Verdana" w:hAnsi="Verdana"/>
          <w:sz w:val="22"/>
          <w:szCs w:val="22"/>
          <w:lang w:val="en-GB"/>
        </w:rPr>
        <w:t xml:space="preserve">over the next five years. </w:t>
      </w:r>
    </w:p>
    <w:p w14:paraId="79B3C731" w14:textId="77777777" w:rsidR="00D7480F" w:rsidRPr="00A56C69" w:rsidRDefault="00D7480F" w:rsidP="005F6C8C">
      <w:pPr>
        <w:keepLines/>
        <w:spacing w:before="120" w:after="240" w:line="360" w:lineRule="auto"/>
        <w:jc w:val="center"/>
        <w:rPr>
          <w:rFonts w:ascii="Verdana" w:hAnsi="Verdana"/>
          <w:sz w:val="22"/>
          <w:szCs w:val="22"/>
          <w:lang w:val="en-GB" w:eastAsia="ja-JP"/>
        </w:rPr>
      </w:pPr>
    </w:p>
    <w:p w14:paraId="00ED88C8" w14:textId="77777777" w:rsidR="005A7D5C" w:rsidRPr="00A56C69" w:rsidRDefault="00F7104C" w:rsidP="005F6C8C">
      <w:pPr>
        <w:keepLines/>
        <w:spacing w:before="120" w:after="240" w:line="360" w:lineRule="auto"/>
        <w:jc w:val="center"/>
        <w:rPr>
          <w:rFonts w:ascii="Verdana" w:hAnsi="Verdana"/>
          <w:sz w:val="22"/>
          <w:szCs w:val="22"/>
          <w:lang w:val="en-GB" w:eastAsia="ja-JP"/>
        </w:rPr>
      </w:pPr>
      <w:r w:rsidRPr="00A56C69">
        <w:rPr>
          <w:rFonts w:ascii="Verdana" w:hAnsi="Verdana"/>
          <w:sz w:val="22"/>
          <w:szCs w:val="22"/>
          <w:lang w:val="en-GB" w:eastAsia="ja-JP"/>
        </w:rPr>
        <w:t>ENDS</w:t>
      </w:r>
    </w:p>
    <w:p w14:paraId="33A51C60" w14:textId="77777777" w:rsidR="005F6C8C" w:rsidRPr="00A56C69" w:rsidRDefault="005F6C8C" w:rsidP="00F7104C">
      <w:pPr>
        <w:keepLines/>
        <w:spacing w:before="120" w:after="240"/>
        <w:rPr>
          <w:rFonts w:ascii="Verdana" w:eastAsia="Calibri" w:hAnsi="Verdana"/>
          <w:b/>
          <w:bCs/>
          <w:color w:val="FF0000"/>
          <w:szCs w:val="18"/>
          <w:lang w:val="en-GB" w:eastAsia="zh-CN"/>
        </w:rPr>
      </w:pPr>
    </w:p>
    <w:p w14:paraId="603E5FCC" w14:textId="77777777" w:rsidR="00F34DC8" w:rsidRPr="00A56C69" w:rsidRDefault="00F34DC8" w:rsidP="00F7104C">
      <w:pPr>
        <w:keepLines/>
        <w:spacing w:before="120" w:after="240"/>
        <w:rPr>
          <w:rFonts w:ascii="Calibri" w:hAnsi="Calibri"/>
          <w:color w:val="auto"/>
          <w:szCs w:val="18"/>
          <w:lang w:val="en-GB" w:eastAsia="ja-JP"/>
        </w:rPr>
      </w:pPr>
      <w:r w:rsidRPr="00A56C69">
        <w:rPr>
          <w:rFonts w:ascii="Verdana" w:eastAsia="Calibri" w:hAnsi="Verdana"/>
          <w:b/>
          <w:bCs/>
          <w:color w:val="auto"/>
          <w:szCs w:val="18"/>
          <w:lang w:val="en-GB" w:eastAsia="zh-CN"/>
        </w:rPr>
        <w:t>About Infiniti:</w:t>
      </w:r>
    </w:p>
    <w:p w14:paraId="53EE010B" w14:textId="77777777" w:rsidR="00F34DC8" w:rsidRPr="00A56C69" w:rsidRDefault="00F34DC8" w:rsidP="00F7104C">
      <w:pPr>
        <w:rPr>
          <w:rFonts w:ascii="Calibri" w:eastAsia="Calibri" w:hAnsi="Calibri"/>
          <w:color w:val="auto"/>
          <w:szCs w:val="18"/>
          <w:lang w:val="en-GB" w:eastAsia="zh-CN"/>
        </w:rPr>
      </w:pPr>
      <w:r w:rsidRPr="00A56C69">
        <w:rPr>
          <w:rFonts w:ascii="Verdana" w:eastAsia="Calibri" w:hAnsi="Verdana"/>
          <w:color w:val="auto"/>
          <w:szCs w:val="18"/>
          <w:lang w:val="en-GB" w:eastAsia="zh-CN"/>
        </w:rPr>
        <w:t>Infiniti Motor Company Ltd. is headquartered in Hong Kong with sales operations in approximately 50 countries. The Infiniti brand was launched in 1989. Its range of premium automobiles is currently built in manufacturing facilities in Japan and the United States. Production in China and Europe will start soon along with the expansion of the brand’s portfolio.</w:t>
      </w:r>
    </w:p>
    <w:p w14:paraId="6CAAE2C1" w14:textId="77777777" w:rsidR="00F34DC8" w:rsidRPr="00A56C69" w:rsidRDefault="00F34DC8" w:rsidP="00F34DC8">
      <w:pPr>
        <w:rPr>
          <w:rFonts w:ascii="Calibri" w:eastAsia="Calibri" w:hAnsi="Calibri"/>
          <w:color w:val="auto"/>
          <w:szCs w:val="18"/>
          <w:lang w:val="en-GB" w:eastAsia="zh-CN"/>
        </w:rPr>
      </w:pPr>
      <w:r w:rsidRPr="00A56C69">
        <w:rPr>
          <w:rFonts w:ascii="Verdana" w:eastAsia="Calibri" w:hAnsi="Verdana"/>
          <w:color w:val="auto"/>
          <w:szCs w:val="18"/>
          <w:lang w:val="en-GB" w:eastAsia="zh-CN"/>
        </w:rPr>
        <w:t> </w:t>
      </w:r>
    </w:p>
    <w:p w14:paraId="72C9E532" w14:textId="77777777" w:rsidR="00F34DC8" w:rsidRPr="00A56C69" w:rsidRDefault="00F34DC8" w:rsidP="00F34DC8">
      <w:pPr>
        <w:rPr>
          <w:rFonts w:ascii="Calibri" w:eastAsia="Calibri" w:hAnsi="Calibri"/>
          <w:color w:val="auto"/>
          <w:szCs w:val="18"/>
          <w:lang w:val="en-GB" w:eastAsia="zh-CN"/>
        </w:rPr>
      </w:pPr>
      <w:r w:rsidRPr="00A56C69">
        <w:rPr>
          <w:rFonts w:ascii="Verdana" w:eastAsia="Calibri" w:hAnsi="Verdana"/>
          <w:color w:val="auto"/>
          <w:szCs w:val="18"/>
          <w:lang w:val="en-GB" w:eastAsia="zh-CN"/>
        </w:rPr>
        <w:t xml:space="preserve">As the Title Partner and Vehicle Performance Partner of Infiniti Red Bull Racing, Infiniti has a far-reaching technical collaboration with the Formula One team, and Sebastian </w:t>
      </w:r>
      <w:proofErr w:type="spellStart"/>
      <w:r w:rsidRPr="00A56C69">
        <w:rPr>
          <w:rFonts w:ascii="Verdana" w:eastAsia="Calibri" w:hAnsi="Verdana"/>
          <w:color w:val="auto"/>
          <w:szCs w:val="18"/>
          <w:lang w:val="en-GB" w:eastAsia="zh-CN"/>
        </w:rPr>
        <w:t>Vettel</w:t>
      </w:r>
      <w:proofErr w:type="spellEnd"/>
      <w:r w:rsidRPr="00A56C69">
        <w:rPr>
          <w:rFonts w:ascii="Verdana" w:eastAsia="Calibri" w:hAnsi="Verdana"/>
          <w:color w:val="auto"/>
          <w:szCs w:val="18"/>
          <w:lang w:val="en-GB" w:eastAsia="zh-CN"/>
        </w:rPr>
        <w:t xml:space="preserve">, its four-time World Champion driver, serves as Infiniti’s Director of Performance. </w:t>
      </w:r>
    </w:p>
    <w:p w14:paraId="466A9C56" w14:textId="77777777" w:rsidR="00F34DC8" w:rsidRPr="00A56C69" w:rsidRDefault="00F34DC8" w:rsidP="00F34DC8">
      <w:pPr>
        <w:rPr>
          <w:rFonts w:ascii="Calibri" w:eastAsia="Calibri" w:hAnsi="Calibri"/>
          <w:color w:val="auto"/>
          <w:szCs w:val="18"/>
          <w:lang w:val="en-GB" w:eastAsia="zh-CN"/>
        </w:rPr>
      </w:pPr>
      <w:r w:rsidRPr="00A56C69">
        <w:rPr>
          <w:rFonts w:ascii="Verdana" w:eastAsia="Calibri" w:hAnsi="Verdana"/>
          <w:color w:val="auto"/>
          <w:szCs w:val="18"/>
          <w:lang w:val="en-GB" w:eastAsia="zh-CN"/>
        </w:rPr>
        <w:t> </w:t>
      </w:r>
    </w:p>
    <w:p w14:paraId="02FC5BBF" w14:textId="7EC2FB17" w:rsidR="00F34DC8" w:rsidRPr="00A56C69" w:rsidRDefault="00F34DC8" w:rsidP="00F34DC8">
      <w:pPr>
        <w:rPr>
          <w:rFonts w:ascii="Calibri" w:eastAsia="Calibri" w:hAnsi="Calibri"/>
          <w:color w:val="auto"/>
          <w:szCs w:val="18"/>
          <w:lang w:val="en-GB" w:eastAsia="zh-CN"/>
        </w:rPr>
      </w:pPr>
      <w:r w:rsidRPr="00A56C69">
        <w:rPr>
          <w:rFonts w:ascii="Verdana" w:eastAsia="Calibri" w:hAnsi="Verdana"/>
          <w:color w:val="auto"/>
          <w:szCs w:val="18"/>
          <w:lang w:val="en-GB" w:eastAsia="zh-CN"/>
        </w:rPr>
        <w:t xml:space="preserve">More information about Infiniti, its Total Ownership Experience® and its industry leading technologies can be found at </w:t>
      </w:r>
      <w:hyperlink r:id="rId10" w:history="1">
        <w:r w:rsidRPr="00A56C69">
          <w:rPr>
            <w:rStyle w:val="Hyperlink"/>
            <w:rFonts w:ascii="Verdana" w:eastAsia="Calibri" w:hAnsi="Verdana"/>
            <w:color w:val="auto"/>
            <w:szCs w:val="18"/>
            <w:lang w:val="en-GB" w:eastAsia="zh-CN"/>
          </w:rPr>
          <w:t>www.infiniti.com</w:t>
        </w:r>
      </w:hyperlink>
      <w:r w:rsidRPr="00A56C69">
        <w:rPr>
          <w:rFonts w:ascii="Verdana" w:eastAsia="Calibri" w:hAnsi="Verdana"/>
          <w:color w:val="auto"/>
          <w:szCs w:val="18"/>
          <w:lang w:val="en-GB" w:eastAsia="zh-CN"/>
        </w:rPr>
        <w:t xml:space="preserve">. For the latest news on Infiniti in Formula One, visit </w:t>
      </w:r>
      <w:hyperlink r:id="rId11" w:history="1">
        <w:r w:rsidRPr="00A56C69">
          <w:rPr>
            <w:rStyle w:val="Hyperlink"/>
            <w:rFonts w:ascii="Verdana" w:eastAsia="Calibri" w:hAnsi="Verdana"/>
            <w:color w:val="auto"/>
            <w:szCs w:val="18"/>
            <w:lang w:val="en-GB" w:eastAsia="zh-CN"/>
          </w:rPr>
          <w:t>www.infiniti-gp.com</w:t>
        </w:r>
      </w:hyperlink>
      <w:r w:rsidR="005F6C8C" w:rsidRPr="00A56C69">
        <w:rPr>
          <w:rFonts w:ascii="Verdana" w:eastAsia="Calibri" w:hAnsi="Verdana"/>
          <w:color w:val="auto"/>
          <w:szCs w:val="18"/>
          <w:lang w:val="en-GB" w:eastAsia="zh-CN"/>
        </w:rPr>
        <w:t xml:space="preserve"> </w:t>
      </w:r>
      <w:r w:rsidRPr="00A56C69">
        <w:rPr>
          <w:rFonts w:ascii="Verdana" w:eastAsia="Calibri" w:hAnsi="Verdana"/>
          <w:color w:val="auto"/>
          <w:szCs w:val="18"/>
          <w:lang w:val="en-GB" w:eastAsia="zh-CN"/>
        </w:rPr>
        <w:t xml:space="preserve">or follow on Twitter </w:t>
      </w:r>
      <w:hyperlink r:id="rId12" w:history="1">
        <w:r w:rsidR="00854D56" w:rsidRPr="00A56C69">
          <w:rPr>
            <w:rStyle w:val="Hyperlink"/>
            <w:rFonts w:ascii="Verdana" w:eastAsia="Calibri" w:hAnsi="Verdana"/>
            <w:color w:val="auto"/>
            <w:szCs w:val="18"/>
            <w:lang w:val="en-GB" w:eastAsia="zh-CN"/>
          </w:rPr>
          <w:t>@</w:t>
        </w:r>
        <w:proofErr w:type="spellStart"/>
        <w:r w:rsidR="00854D56" w:rsidRPr="00A56C69">
          <w:rPr>
            <w:rStyle w:val="Hyperlink"/>
            <w:rFonts w:ascii="Verdana" w:eastAsia="Calibri" w:hAnsi="Verdana"/>
            <w:color w:val="auto"/>
            <w:szCs w:val="18"/>
            <w:lang w:val="en-GB" w:eastAsia="zh-CN"/>
          </w:rPr>
          <w:t>InfinitiGlobal</w:t>
        </w:r>
        <w:proofErr w:type="spellEnd"/>
        <w:r w:rsidRPr="00A56C69">
          <w:rPr>
            <w:rStyle w:val="Hyperlink"/>
            <w:rFonts w:ascii="Verdana" w:eastAsia="Calibri" w:hAnsi="Verdana"/>
            <w:color w:val="auto"/>
            <w:szCs w:val="18"/>
            <w:lang w:val="en-GB" w:eastAsia="zh-CN"/>
          </w:rPr>
          <w:t>.</w:t>
        </w:r>
      </w:hyperlink>
    </w:p>
    <w:p w14:paraId="26587353" w14:textId="77777777" w:rsidR="003B4732" w:rsidRPr="00A56C69" w:rsidRDefault="003B4732" w:rsidP="00F34DC8">
      <w:pPr>
        <w:ind w:right="288"/>
        <w:rPr>
          <w:rFonts w:ascii="Verdana" w:eastAsia="Times New Roman" w:hAnsi="Verdana" w:cs="Arial"/>
          <w:b/>
          <w:color w:val="auto"/>
          <w:sz w:val="18"/>
          <w:szCs w:val="18"/>
          <w:lang w:val="en-GB" w:eastAsia="en-GB"/>
        </w:rPr>
      </w:pPr>
    </w:p>
    <w:p w14:paraId="2A4CEED4" w14:textId="77777777" w:rsidR="000F0A13" w:rsidRPr="00A56C69" w:rsidRDefault="000F0A13" w:rsidP="00F34DC8">
      <w:pPr>
        <w:ind w:right="288"/>
        <w:rPr>
          <w:rFonts w:ascii="Verdana" w:eastAsia="Times New Roman" w:hAnsi="Verdana" w:cs="Arial"/>
          <w:b/>
          <w:color w:val="auto"/>
          <w:sz w:val="18"/>
          <w:szCs w:val="18"/>
          <w:lang w:val="en-GB" w:eastAsia="en-GB"/>
        </w:rPr>
      </w:pPr>
    </w:p>
    <w:p w14:paraId="647303EB" w14:textId="77777777" w:rsidR="000F0A13" w:rsidRPr="00A56C69" w:rsidRDefault="000F0A13" w:rsidP="00F34DC8">
      <w:pPr>
        <w:ind w:right="288"/>
        <w:rPr>
          <w:rFonts w:ascii="Verdana" w:eastAsia="Times New Roman" w:hAnsi="Verdana" w:cs="Arial"/>
          <w:b/>
          <w:color w:val="auto"/>
          <w:sz w:val="18"/>
          <w:szCs w:val="18"/>
          <w:lang w:val="en-GB" w:eastAsia="en-GB"/>
        </w:rPr>
      </w:pPr>
    </w:p>
    <w:p w14:paraId="2B6A4476" w14:textId="77777777" w:rsidR="00F34DC8" w:rsidRPr="00A56C69" w:rsidRDefault="00F34DC8" w:rsidP="00F34DC8">
      <w:pPr>
        <w:ind w:right="288"/>
        <w:rPr>
          <w:rFonts w:ascii="Verdana" w:hAnsi="Verdana" w:cs="Arial"/>
          <w:b/>
          <w:color w:val="auto"/>
          <w:sz w:val="18"/>
          <w:szCs w:val="18"/>
          <w:lang w:val="en-GB" w:eastAsia="ja-JP"/>
        </w:rPr>
      </w:pPr>
      <w:r w:rsidRPr="00A56C69">
        <w:rPr>
          <w:rFonts w:ascii="Verdana" w:eastAsia="Times New Roman" w:hAnsi="Verdana" w:cs="Arial"/>
          <w:b/>
          <w:color w:val="auto"/>
          <w:sz w:val="18"/>
          <w:szCs w:val="18"/>
          <w:lang w:val="en-GB" w:eastAsia="en-GB"/>
        </w:rPr>
        <w:t>Contacts</w:t>
      </w:r>
      <w:r w:rsidRPr="00A56C69">
        <w:rPr>
          <w:rFonts w:ascii="Verdana" w:hAnsi="Verdana" w:cs="Arial"/>
          <w:b/>
          <w:color w:val="auto"/>
          <w:sz w:val="18"/>
          <w:szCs w:val="18"/>
          <w:lang w:val="en-GB" w:eastAsia="ja-JP"/>
        </w:rPr>
        <w:t>:</w:t>
      </w:r>
    </w:p>
    <w:p w14:paraId="26D12089" w14:textId="77777777" w:rsidR="00C321DC" w:rsidRPr="00A56C69" w:rsidRDefault="00C321DC" w:rsidP="00F34DC8">
      <w:pPr>
        <w:ind w:right="288"/>
        <w:rPr>
          <w:rFonts w:ascii="Arial" w:hAnsi="Arial" w:cs="Arial"/>
          <w:color w:val="auto"/>
          <w:sz w:val="18"/>
          <w:szCs w:val="18"/>
          <w:lang w:val="en-GB" w:eastAsia="ja-JP"/>
        </w:rPr>
      </w:pPr>
    </w:p>
    <w:p w14:paraId="3FD9EE0D" w14:textId="77777777" w:rsidR="00F34DC8" w:rsidRPr="00A56C69" w:rsidRDefault="00F34DC8" w:rsidP="00F34DC8">
      <w:pPr>
        <w:ind w:right="288"/>
        <w:rPr>
          <w:rFonts w:ascii="Verdana" w:hAnsi="Verdana" w:cs="Arial"/>
          <w:color w:val="auto"/>
          <w:sz w:val="18"/>
          <w:szCs w:val="18"/>
          <w:lang w:val="en-GB"/>
        </w:rPr>
      </w:pPr>
      <w:r w:rsidRPr="00A56C69">
        <w:rPr>
          <w:rFonts w:ascii="Verdana" w:hAnsi="Verdana" w:cs="Arial"/>
          <w:color w:val="auto"/>
          <w:sz w:val="18"/>
          <w:szCs w:val="18"/>
          <w:lang w:val="en-GB"/>
        </w:rPr>
        <w:t xml:space="preserve">For Infiniti Global Communications, contact: </w:t>
      </w:r>
    </w:p>
    <w:p w14:paraId="268E511A" w14:textId="77777777" w:rsidR="00F34DC8" w:rsidRPr="00A56C69" w:rsidRDefault="00F34DC8" w:rsidP="00F34DC8">
      <w:pPr>
        <w:ind w:right="288"/>
        <w:rPr>
          <w:rFonts w:ascii="Verdana" w:hAnsi="Verdana" w:cs="Arial"/>
          <w:color w:val="auto"/>
          <w:sz w:val="18"/>
          <w:szCs w:val="18"/>
          <w:lang w:val="en-GB"/>
        </w:rPr>
      </w:pPr>
    </w:p>
    <w:p w14:paraId="03A607D1" w14:textId="77777777" w:rsidR="00092BA4" w:rsidRPr="00A56C69" w:rsidRDefault="00092BA4" w:rsidP="00092BA4">
      <w:pPr>
        <w:ind w:right="288"/>
        <w:rPr>
          <w:rFonts w:ascii="Verdana" w:eastAsiaTheme="minorHAnsi" w:hAnsi="Verdana"/>
          <w:color w:val="auto"/>
          <w:sz w:val="18"/>
          <w:szCs w:val="18"/>
          <w:lang w:val="en-GB"/>
        </w:rPr>
      </w:pPr>
      <w:r w:rsidRPr="00A56C69">
        <w:rPr>
          <w:rFonts w:ascii="Verdana" w:hAnsi="Verdana"/>
          <w:sz w:val="18"/>
          <w:szCs w:val="18"/>
          <w:lang w:val="en-GB"/>
        </w:rPr>
        <w:t>Matthew Davis</w:t>
      </w:r>
    </w:p>
    <w:p w14:paraId="138692CD" w14:textId="77777777" w:rsidR="00092BA4" w:rsidRPr="00A56C69" w:rsidRDefault="00092BA4" w:rsidP="00092BA4">
      <w:pPr>
        <w:ind w:right="288"/>
        <w:rPr>
          <w:rFonts w:ascii="Verdana" w:hAnsi="Verdana"/>
          <w:sz w:val="18"/>
          <w:szCs w:val="18"/>
          <w:lang w:val="en-GB"/>
        </w:rPr>
      </w:pPr>
      <w:r w:rsidRPr="00A56C69">
        <w:rPr>
          <w:rFonts w:ascii="Verdana" w:hAnsi="Verdana"/>
          <w:sz w:val="18"/>
          <w:szCs w:val="18"/>
          <w:lang w:val="en-GB"/>
        </w:rPr>
        <w:t xml:space="preserve">Director, Infiniti Global Communications </w:t>
      </w:r>
    </w:p>
    <w:p w14:paraId="2CBA8CF4" w14:textId="77777777" w:rsidR="00092BA4" w:rsidRPr="00A56C69" w:rsidRDefault="00092BA4" w:rsidP="00092BA4">
      <w:pPr>
        <w:ind w:right="288"/>
        <w:rPr>
          <w:rFonts w:ascii="Verdana" w:hAnsi="Verdana"/>
          <w:sz w:val="18"/>
          <w:szCs w:val="18"/>
          <w:lang w:val="en-GB"/>
        </w:rPr>
      </w:pPr>
      <w:r w:rsidRPr="00A56C69">
        <w:rPr>
          <w:rFonts w:ascii="Verdana" w:hAnsi="Verdana"/>
          <w:sz w:val="18"/>
          <w:szCs w:val="18"/>
          <w:lang w:val="en-GB"/>
        </w:rPr>
        <w:t xml:space="preserve">Infiniti Motor Company Ltd., Hong Kong </w:t>
      </w:r>
    </w:p>
    <w:p w14:paraId="0BBE3540" w14:textId="77777777" w:rsidR="00092BA4" w:rsidRPr="00A56C69" w:rsidRDefault="00092BA4" w:rsidP="00092BA4">
      <w:pPr>
        <w:ind w:right="288"/>
        <w:rPr>
          <w:rFonts w:ascii="Verdana" w:hAnsi="Verdana"/>
          <w:sz w:val="18"/>
          <w:szCs w:val="18"/>
          <w:lang w:val="en-GB"/>
        </w:rPr>
      </w:pPr>
      <w:r w:rsidRPr="00A56C69">
        <w:rPr>
          <w:rFonts w:ascii="Verdana" w:hAnsi="Verdana"/>
          <w:sz w:val="18"/>
          <w:szCs w:val="18"/>
          <w:lang w:val="en-GB"/>
        </w:rPr>
        <w:t>Phone: +852 3948 0127</w:t>
      </w:r>
    </w:p>
    <w:p w14:paraId="5193D1FB" w14:textId="77777777" w:rsidR="006208BF" w:rsidRPr="00A56C69" w:rsidRDefault="006208BF" w:rsidP="006208BF">
      <w:pPr>
        <w:ind w:right="288"/>
        <w:rPr>
          <w:rFonts w:ascii="Verdana" w:eastAsia="Calibri" w:hAnsi="Verdana"/>
          <w:color w:val="auto"/>
          <w:sz w:val="18"/>
          <w:szCs w:val="18"/>
          <w:lang w:val="en-GB" w:eastAsia="en-GB"/>
        </w:rPr>
      </w:pPr>
      <w:r w:rsidRPr="00A56C69">
        <w:rPr>
          <w:rFonts w:ascii="Verdana" w:hAnsi="Verdana"/>
          <w:sz w:val="18"/>
          <w:szCs w:val="18"/>
          <w:lang w:val="en-GB"/>
        </w:rPr>
        <w:t>Mobile: +852 9542 1711</w:t>
      </w:r>
    </w:p>
    <w:p w14:paraId="1B0D8C1A" w14:textId="77777777" w:rsidR="00092BA4" w:rsidRPr="00A56C69" w:rsidRDefault="00092BA4" w:rsidP="00092BA4">
      <w:pPr>
        <w:ind w:right="288"/>
        <w:rPr>
          <w:rFonts w:ascii="Verdana" w:hAnsi="Verdana"/>
          <w:sz w:val="18"/>
          <w:szCs w:val="18"/>
          <w:lang w:val="en-GB"/>
        </w:rPr>
      </w:pPr>
      <w:r w:rsidRPr="00A56C69">
        <w:rPr>
          <w:rFonts w:ascii="Verdana" w:hAnsi="Verdana"/>
          <w:sz w:val="18"/>
          <w:szCs w:val="18"/>
          <w:lang w:val="en-GB"/>
        </w:rPr>
        <w:t xml:space="preserve">Email: </w:t>
      </w:r>
      <w:hyperlink r:id="rId13" w:history="1">
        <w:r w:rsidRPr="00A56C69">
          <w:rPr>
            <w:rStyle w:val="Hyperlink"/>
            <w:rFonts w:ascii="Verdana" w:hAnsi="Verdana"/>
            <w:color w:val="auto"/>
            <w:sz w:val="18"/>
            <w:szCs w:val="18"/>
            <w:lang w:val="en-GB"/>
          </w:rPr>
          <w:t>matthew.davis@infiniti.com</w:t>
        </w:r>
      </w:hyperlink>
      <w:r w:rsidRPr="00A56C69">
        <w:rPr>
          <w:rFonts w:ascii="Verdana" w:hAnsi="Verdana"/>
          <w:sz w:val="18"/>
          <w:szCs w:val="18"/>
          <w:lang w:val="en-GB"/>
        </w:rPr>
        <w:t xml:space="preserve"> </w:t>
      </w:r>
    </w:p>
    <w:p w14:paraId="402245C4" w14:textId="77777777" w:rsidR="00041CC0" w:rsidRPr="00A56C69" w:rsidRDefault="00041CC0" w:rsidP="00F34DC8">
      <w:pPr>
        <w:ind w:right="288"/>
        <w:rPr>
          <w:rFonts w:ascii="Verdana" w:hAnsi="Verdana" w:cs="Arial"/>
          <w:color w:val="auto"/>
          <w:sz w:val="18"/>
          <w:szCs w:val="18"/>
          <w:lang w:val="en-GB" w:eastAsia="ja-JP"/>
        </w:rPr>
      </w:pPr>
    </w:p>
    <w:p w14:paraId="7DDB4937" w14:textId="77777777" w:rsidR="00F34DC8" w:rsidRPr="00A56C69" w:rsidRDefault="00F34DC8" w:rsidP="00F34DC8">
      <w:pPr>
        <w:ind w:right="288"/>
        <w:rPr>
          <w:rFonts w:ascii="Verdana" w:hAnsi="Verdana" w:cs="Arial"/>
          <w:color w:val="auto"/>
          <w:sz w:val="18"/>
          <w:szCs w:val="18"/>
          <w:lang w:val="en-GB" w:eastAsia="ja-JP"/>
        </w:rPr>
      </w:pPr>
      <w:r w:rsidRPr="00A56C69">
        <w:rPr>
          <w:rFonts w:ascii="Verdana" w:hAnsi="Verdana" w:cs="Arial"/>
          <w:color w:val="auto"/>
          <w:sz w:val="18"/>
          <w:szCs w:val="18"/>
          <w:lang w:val="en-GB" w:eastAsia="ja-JP"/>
        </w:rPr>
        <w:t>Jon Walsh</w:t>
      </w:r>
    </w:p>
    <w:p w14:paraId="6094BB17" w14:textId="77777777" w:rsidR="00F34DC8" w:rsidRPr="00A56C69" w:rsidRDefault="00F34DC8" w:rsidP="00F34DC8">
      <w:pPr>
        <w:ind w:right="288"/>
        <w:rPr>
          <w:rFonts w:ascii="Verdana" w:hAnsi="Verdana" w:cs="Arial"/>
          <w:color w:val="auto"/>
          <w:sz w:val="18"/>
          <w:szCs w:val="18"/>
          <w:lang w:val="en-GB"/>
        </w:rPr>
      </w:pPr>
      <w:r w:rsidRPr="00A56C69">
        <w:rPr>
          <w:rFonts w:ascii="Verdana" w:hAnsi="Verdana" w:cs="Arial"/>
          <w:color w:val="auto"/>
          <w:sz w:val="18"/>
          <w:szCs w:val="18"/>
          <w:lang w:val="en-GB"/>
        </w:rPr>
        <w:t xml:space="preserve">Senior Manager, Infiniti Global Communications </w:t>
      </w:r>
    </w:p>
    <w:p w14:paraId="44DA41CA" w14:textId="77777777" w:rsidR="00F34DC8" w:rsidRPr="00A56C69" w:rsidRDefault="00F34DC8" w:rsidP="00F34DC8">
      <w:pPr>
        <w:ind w:right="288"/>
        <w:rPr>
          <w:rFonts w:ascii="Verdana" w:hAnsi="Verdana" w:cs="Arial"/>
          <w:color w:val="auto"/>
          <w:sz w:val="18"/>
          <w:szCs w:val="18"/>
          <w:lang w:val="en-GB"/>
        </w:rPr>
      </w:pPr>
      <w:r w:rsidRPr="00A56C69">
        <w:rPr>
          <w:rFonts w:ascii="Verdana" w:hAnsi="Verdana" w:cs="Arial"/>
          <w:color w:val="auto"/>
          <w:sz w:val="18"/>
          <w:szCs w:val="18"/>
          <w:lang w:val="en-GB"/>
        </w:rPr>
        <w:t xml:space="preserve">Infiniti Motor Company Ltd., Hong Kong </w:t>
      </w:r>
    </w:p>
    <w:p w14:paraId="041AB376" w14:textId="77777777" w:rsidR="00F34DC8" w:rsidRPr="00A56C69" w:rsidRDefault="00F34DC8" w:rsidP="00F34DC8">
      <w:pPr>
        <w:ind w:right="288"/>
        <w:rPr>
          <w:rFonts w:ascii="Verdana" w:hAnsi="Verdana" w:cs="Arial"/>
          <w:color w:val="auto"/>
          <w:sz w:val="18"/>
          <w:szCs w:val="18"/>
          <w:lang w:val="en-GB" w:eastAsia="ja-JP"/>
        </w:rPr>
      </w:pPr>
      <w:r w:rsidRPr="00A56C69">
        <w:rPr>
          <w:rFonts w:ascii="Verdana" w:hAnsi="Verdana" w:cs="Arial"/>
          <w:color w:val="auto"/>
          <w:sz w:val="18"/>
          <w:szCs w:val="18"/>
          <w:lang w:val="en-GB" w:eastAsia="ja-JP"/>
        </w:rPr>
        <w:t>Phone: +852 3948 0129</w:t>
      </w:r>
    </w:p>
    <w:p w14:paraId="0F635783" w14:textId="77777777" w:rsidR="00F34DC8" w:rsidRPr="00A56C69" w:rsidRDefault="00F34DC8" w:rsidP="00F34DC8">
      <w:pPr>
        <w:ind w:right="288"/>
        <w:rPr>
          <w:rFonts w:ascii="Verdana" w:hAnsi="Verdana" w:cs="Arial"/>
          <w:color w:val="auto"/>
          <w:sz w:val="18"/>
          <w:szCs w:val="18"/>
          <w:lang w:val="en-GB" w:eastAsia="ja-JP"/>
        </w:rPr>
      </w:pPr>
      <w:r w:rsidRPr="00A56C69">
        <w:rPr>
          <w:rFonts w:ascii="Verdana" w:hAnsi="Verdana" w:cs="Arial"/>
          <w:color w:val="auto"/>
          <w:sz w:val="18"/>
          <w:szCs w:val="18"/>
          <w:lang w:val="en-GB"/>
        </w:rPr>
        <w:t>Mobile: +852 9447 97</w:t>
      </w:r>
      <w:r w:rsidRPr="00A56C69">
        <w:rPr>
          <w:rFonts w:ascii="Verdana" w:hAnsi="Verdana" w:cs="Arial"/>
          <w:color w:val="auto"/>
          <w:sz w:val="18"/>
          <w:szCs w:val="18"/>
          <w:lang w:val="en-GB" w:eastAsia="ja-JP"/>
        </w:rPr>
        <w:t>05</w:t>
      </w:r>
    </w:p>
    <w:p w14:paraId="7121056B" w14:textId="77777777" w:rsidR="00195E09" w:rsidRPr="00A56C69" w:rsidRDefault="00F34DC8" w:rsidP="00522FDF">
      <w:pPr>
        <w:ind w:right="288"/>
        <w:rPr>
          <w:rFonts w:ascii="Verdana" w:hAnsi="Verdana" w:cs="Arial"/>
          <w:color w:val="auto"/>
          <w:sz w:val="18"/>
          <w:szCs w:val="18"/>
          <w:lang w:val="en-GB"/>
        </w:rPr>
      </w:pPr>
      <w:r w:rsidRPr="00A56C69">
        <w:rPr>
          <w:rFonts w:ascii="Verdana" w:hAnsi="Verdana" w:cs="Arial"/>
          <w:color w:val="auto"/>
          <w:sz w:val="18"/>
          <w:szCs w:val="18"/>
          <w:lang w:val="en-GB"/>
        </w:rPr>
        <w:t>Email</w:t>
      </w:r>
      <w:r w:rsidRPr="00A56C69">
        <w:rPr>
          <w:rFonts w:ascii="Verdana" w:hAnsi="Verdana" w:cs="Arial"/>
          <w:color w:val="auto"/>
          <w:sz w:val="18"/>
          <w:szCs w:val="18"/>
          <w:lang w:val="en-GB" w:eastAsia="ja-JP"/>
        </w:rPr>
        <w:t xml:space="preserve">: </w:t>
      </w:r>
      <w:hyperlink r:id="rId14" w:history="1">
        <w:r w:rsidRPr="00A56C69">
          <w:rPr>
            <w:rStyle w:val="Hyperlink"/>
            <w:rFonts w:ascii="Verdana" w:hAnsi="Verdana" w:cs="Arial"/>
            <w:color w:val="auto"/>
            <w:sz w:val="18"/>
            <w:szCs w:val="18"/>
            <w:lang w:val="en-GB" w:eastAsia="ja-JP"/>
          </w:rPr>
          <w:t>jon.walsh@infiniti.com</w:t>
        </w:r>
      </w:hyperlink>
    </w:p>
    <w:p w14:paraId="1AD9C8FE" w14:textId="77777777" w:rsidR="00195E09" w:rsidRPr="00A56C69" w:rsidRDefault="00195E09" w:rsidP="00195E09">
      <w:pPr>
        <w:rPr>
          <w:rFonts w:ascii="Verdana" w:hAnsi="Verdana" w:cs="Arial"/>
          <w:color w:val="808080"/>
          <w:sz w:val="18"/>
          <w:szCs w:val="18"/>
          <w:lang w:val="en-GB"/>
        </w:rPr>
      </w:pPr>
    </w:p>
    <w:p w14:paraId="30007A23" w14:textId="77777777" w:rsidR="00146A42" w:rsidRPr="00A56C69" w:rsidRDefault="00AB6D18">
      <w:pPr>
        <w:rPr>
          <w:rFonts w:ascii="Verdana" w:hAnsi="Verdana"/>
          <w:sz w:val="22"/>
          <w:szCs w:val="22"/>
          <w:lang w:val="en-GB"/>
        </w:rPr>
      </w:pPr>
      <w:r w:rsidRPr="00A56C69">
        <w:rPr>
          <w:rFonts w:ascii="Verdana" w:hAnsi="Verdana" w:cs="Arial"/>
          <w:noProof/>
          <w:color w:val="auto"/>
          <w:sz w:val="22"/>
          <w:szCs w:val="22"/>
          <w:lang w:val="en-GB" w:eastAsia="en-GB"/>
        </w:rPr>
        <mc:AlternateContent>
          <mc:Choice Requires="wps">
            <w:drawing>
              <wp:anchor distT="0" distB="0" distL="114300" distR="114300" simplePos="0" relativeHeight="251658240" behindDoc="0" locked="0" layoutInCell="1" allowOverlap="1" wp14:anchorId="62D97D48" wp14:editId="4CA80D4B">
                <wp:simplePos x="0" y="0"/>
                <wp:positionH relativeFrom="column">
                  <wp:posOffset>-590550</wp:posOffset>
                </wp:positionH>
                <wp:positionV relativeFrom="paragraph">
                  <wp:posOffset>369570</wp:posOffset>
                </wp:positionV>
                <wp:extent cx="6858000" cy="0"/>
                <wp:effectExtent l="9525" t="17780" r="19050" b="107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905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78CA38"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9.1pt" to="493.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XdGAIAADMEAAAOAAAAZHJzL2Uyb0RvYy54bWysU02P2yAQvVfqf0DcE9upkzpWnFVlJ71s&#10;u5F22zsBHKNiQEDiRFX/ewfy0U17qape8GBmHm/mPRYPx16iA7dOaFXhbJxixBXVTKhdhb+8rEcF&#10;Rs4TxYjUilf4xB1+WL59sxhMySe605JxiwBEuXIwFe68N2WSONrxnrixNlzBYattTzxs7S5hlgyA&#10;3stkkqazZNCWGaspdw7+NudDvIz4bcupf2pbxz2SFQZuPq42rtuwJssFKXeWmE7QCw3yDyx6IhRc&#10;eoNqiCdob8UfUL2gVjvd+jHVfaLbVlAee4BusvS3bp47YnjsBYbjzG1M7v/B0s+HjUWCgXYYKdKD&#10;RI9CcVSEyQzGlZBQq40NvdGjejaPmn5zSOm6I2rHI8OXk4GyLFQkdyVh4wzgb4dPmkEO2Xsdx3Rs&#10;bY9aKczXUBjAYRToGHU53XThR48o/JwV0yJNQT56PUtIGSBCobHOf+S6RyGosAT2EZAcHp0PlH6l&#10;hHSl10LKKLtUaIDr5+k0jRVOS8HCachzdretpUUHAs4JtxfRLIB2l2b1XrGI1nHCVpfYEyHPMeRL&#10;FfCgF+Bzic7W+D5P56tiVeSjfDJbjfK0aUYf1nU+mq2z99PmXVPXTfYjUMvyshOMcRXYXW2a5X9n&#10;g8uDORvsZtTbHJJ79DgwIHv9RtJR1qDk2RNbzU4be5UbnBmTL68oWP/1HuLXb335EwAA//8DAFBL&#10;AwQUAAYACAAAACEAvRlIqd4AAAAJAQAADwAAAGRycy9kb3ducmV2LnhtbEyPwU7DMBBE70j8g7VI&#10;3FqHFmga4lSA1FOpEC0S123iOhH2OsRuk/w9izjAcWdHM2/y1eCsOOsuNJ4U3EwTEJpKXzVkFLzv&#10;15MURIhIFVpPWsGoA6yKy4scs8r39KbPu2gEh1DIUEEdY5tJGcpaOwxT32ri39F3DiOfnZFVhz2H&#10;OytnSXIvHTbEDTW2+rnW5efu5BS8jkf7ZbZP65d2NBvc9P5jmN8qdX01PD6AiHqIf2b4wWd0KJjp&#10;4E9UBWEVTJZz3hIV3KUzEGxYpgsWDr+CLHL5f0HxDQAA//8DAFBLAQItABQABgAIAAAAIQC2gziS&#10;/gAAAOEBAAATAAAAAAAAAAAAAAAAAAAAAABbQ29udGVudF9UeXBlc10ueG1sUEsBAi0AFAAGAAgA&#10;AAAhADj9If/WAAAAlAEAAAsAAAAAAAAAAAAAAAAALwEAAF9yZWxzLy5yZWxzUEsBAi0AFAAGAAgA&#10;AAAhACjCNd0YAgAAMwQAAA4AAAAAAAAAAAAAAAAALgIAAGRycy9lMm9Eb2MueG1sUEsBAi0AFAAG&#10;AAgAAAAhAL0ZSKneAAAACQEAAA8AAAAAAAAAAAAAAAAAcgQAAGRycy9kb3ducmV2LnhtbFBLBQYA&#10;AAAABAAEAPMAAAB9BQAAAAA=&#10;" strokecolor="purple" strokeweight="1.5pt"/>
            </w:pict>
          </mc:Fallback>
        </mc:AlternateContent>
      </w:r>
    </w:p>
    <w:sectPr w:rsidR="00146A42" w:rsidRPr="00A56C69" w:rsidSect="00C321DC">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D5D0D" w14:textId="77777777" w:rsidR="005A52CB" w:rsidRDefault="005A52CB">
      <w:r>
        <w:separator/>
      </w:r>
    </w:p>
  </w:endnote>
  <w:endnote w:type="continuationSeparator" w:id="0">
    <w:p w14:paraId="17EB5545" w14:textId="77777777" w:rsidR="005A52CB" w:rsidRDefault="005A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17B05" w14:textId="77777777" w:rsidR="003A425E" w:rsidRDefault="003A4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6A11" w14:textId="77777777" w:rsidR="003A425E" w:rsidRDefault="003A42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28CB6" w14:textId="77777777" w:rsidR="003A425E" w:rsidRDefault="003A4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36D6B" w14:textId="77777777" w:rsidR="005A52CB" w:rsidRDefault="005A52CB">
      <w:r>
        <w:separator/>
      </w:r>
    </w:p>
  </w:footnote>
  <w:footnote w:type="continuationSeparator" w:id="0">
    <w:p w14:paraId="24533C22" w14:textId="77777777" w:rsidR="005A52CB" w:rsidRDefault="005A5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1F569" w14:textId="77777777" w:rsidR="003A425E" w:rsidRDefault="003A4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2F412" w14:textId="77777777" w:rsidR="003A425E" w:rsidRDefault="003A4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6C19D" w14:textId="77777777" w:rsidR="003A425E" w:rsidRDefault="003A4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E21FE"/>
    <w:multiLevelType w:val="hybridMultilevel"/>
    <w:tmpl w:val="A080F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FC7E7F"/>
    <w:multiLevelType w:val="hybridMultilevel"/>
    <w:tmpl w:val="0EF8B704"/>
    <w:lvl w:ilvl="0" w:tplc="8C96CB8A">
      <w:numFmt w:val="bullet"/>
      <w:lvlText w:val="-"/>
      <w:lvlJc w:val="left"/>
      <w:pPr>
        <w:ind w:left="720" w:hanging="360"/>
      </w:pPr>
      <w:rPr>
        <w:rFonts w:ascii="Verdana" w:eastAsia="PMingLiU"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0B2AAA"/>
    <w:multiLevelType w:val="hybridMultilevel"/>
    <w:tmpl w:val="D6309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2B6EF9"/>
    <w:multiLevelType w:val="hybridMultilevel"/>
    <w:tmpl w:val="38F45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757E4D"/>
    <w:multiLevelType w:val="multilevel"/>
    <w:tmpl w:val="6B480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3"/>
    <w:rsid w:val="00003BB8"/>
    <w:rsid w:val="00006228"/>
    <w:rsid w:val="00014E2C"/>
    <w:rsid w:val="0002089B"/>
    <w:rsid w:val="00022135"/>
    <w:rsid w:val="000266B9"/>
    <w:rsid w:val="00027298"/>
    <w:rsid w:val="000337FC"/>
    <w:rsid w:val="00035C8C"/>
    <w:rsid w:val="00040086"/>
    <w:rsid w:val="00040317"/>
    <w:rsid w:val="00041315"/>
    <w:rsid w:val="00041CC0"/>
    <w:rsid w:val="0004326F"/>
    <w:rsid w:val="00050098"/>
    <w:rsid w:val="00055083"/>
    <w:rsid w:val="00060D0E"/>
    <w:rsid w:val="000611E8"/>
    <w:rsid w:val="00077298"/>
    <w:rsid w:val="00084507"/>
    <w:rsid w:val="00092BA4"/>
    <w:rsid w:val="00097DE3"/>
    <w:rsid w:val="000A427E"/>
    <w:rsid w:val="000A5127"/>
    <w:rsid w:val="000D4A4C"/>
    <w:rsid w:val="000E208D"/>
    <w:rsid w:val="000E3441"/>
    <w:rsid w:val="000E3A21"/>
    <w:rsid w:val="000E52BF"/>
    <w:rsid w:val="000F0A13"/>
    <w:rsid w:val="000F5711"/>
    <w:rsid w:val="000F57C1"/>
    <w:rsid w:val="000F7A1F"/>
    <w:rsid w:val="00103DC3"/>
    <w:rsid w:val="00104989"/>
    <w:rsid w:val="00106821"/>
    <w:rsid w:val="00126850"/>
    <w:rsid w:val="00146A42"/>
    <w:rsid w:val="00147564"/>
    <w:rsid w:val="00150993"/>
    <w:rsid w:val="00152B21"/>
    <w:rsid w:val="00154382"/>
    <w:rsid w:val="00162405"/>
    <w:rsid w:val="0017169B"/>
    <w:rsid w:val="0017410F"/>
    <w:rsid w:val="00177E78"/>
    <w:rsid w:val="00185203"/>
    <w:rsid w:val="00186085"/>
    <w:rsid w:val="001867DF"/>
    <w:rsid w:val="00190509"/>
    <w:rsid w:val="00193777"/>
    <w:rsid w:val="00195E09"/>
    <w:rsid w:val="001A5558"/>
    <w:rsid w:val="001B4D1B"/>
    <w:rsid w:val="001C1426"/>
    <w:rsid w:val="001C45EA"/>
    <w:rsid w:val="001C5CE5"/>
    <w:rsid w:val="001D04EB"/>
    <w:rsid w:val="001D3809"/>
    <w:rsid w:val="001D3D9B"/>
    <w:rsid w:val="001D4B8B"/>
    <w:rsid w:val="001D5364"/>
    <w:rsid w:val="001E5173"/>
    <w:rsid w:val="001E5703"/>
    <w:rsid w:val="001E5802"/>
    <w:rsid w:val="001F0B54"/>
    <w:rsid w:val="001F2DC6"/>
    <w:rsid w:val="001F70F2"/>
    <w:rsid w:val="00201C9C"/>
    <w:rsid w:val="002131EA"/>
    <w:rsid w:val="00216816"/>
    <w:rsid w:val="00221079"/>
    <w:rsid w:val="002244DD"/>
    <w:rsid w:val="0022695E"/>
    <w:rsid w:val="00243C5E"/>
    <w:rsid w:val="00244E2A"/>
    <w:rsid w:val="00247153"/>
    <w:rsid w:val="00251050"/>
    <w:rsid w:val="002550BE"/>
    <w:rsid w:val="0025742F"/>
    <w:rsid w:val="00265806"/>
    <w:rsid w:val="0026650F"/>
    <w:rsid w:val="002671A8"/>
    <w:rsid w:val="0027135F"/>
    <w:rsid w:val="002715F5"/>
    <w:rsid w:val="00286B6A"/>
    <w:rsid w:val="002A29DE"/>
    <w:rsid w:val="002A7164"/>
    <w:rsid w:val="002B108C"/>
    <w:rsid w:val="002B3CCE"/>
    <w:rsid w:val="002B69C8"/>
    <w:rsid w:val="002B7D7A"/>
    <w:rsid w:val="002C0660"/>
    <w:rsid w:val="002E1EE6"/>
    <w:rsid w:val="002E47E2"/>
    <w:rsid w:val="002E75E8"/>
    <w:rsid w:val="002F0724"/>
    <w:rsid w:val="002F12CE"/>
    <w:rsid w:val="002F6E47"/>
    <w:rsid w:val="00301668"/>
    <w:rsid w:val="00302A3E"/>
    <w:rsid w:val="003030FD"/>
    <w:rsid w:val="00306D49"/>
    <w:rsid w:val="003075F0"/>
    <w:rsid w:val="00314691"/>
    <w:rsid w:val="00321635"/>
    <w:rsid w:val="00322EE4"/>
    <w:rsid w:val="00326B50"/>
    <w:rsid w:val="00336188"/>
    <w:rsid w:val="00336AF7"/>
    <w:rsid w:val="00342170"/>
    <w:rsid w:val="003431FB"/>
    <w:rsid w:val="003473E3"/>
    <w:rsid w:val="00347B3D"/>
    <w:rsid w:val="00352F21"/>
    <w:rsid w:val="003547FB"/>
    <w:rsid w:val="00360FE5"/>
    <w:rsid w:val="00367AF5"/>
    <w:rsid w:val="003707E7"/>
    <w:rsid w:val="0037223A"/>
    <w:rsid w:val="00372452"/>
    <w:rsid w:val="003741DC"/>
    <w:rsid w:val="00381FDA"/>
    <w:rsid w:val="00395482"/>
    <w:rsid w:val="003965AD"/>
    <w:rsid w:val="003A425E"/>
    <w:rsid w:val="003A6FA8"/>
    <w:rsid w:val="003B0E3C"/>
    <w:rsid w:val="003B381A"/>
    <w:rsid w:val="003B44E9"/>
    <w:rsid w:val="003B4732"/>
    <w:rsid w:val="003B59C4"/>
    <w:rsid w:val="003C4643"/>
    <w:rsid w:val="003D08FF"/>
    <w:rsid w:val="003E5A41"/>
    <w:rsid w:val="003F427F"/>
    <w:rsid w:val="003F554B"/>
    <w:rsid w:val="004017A1"/>
    <w:rsid w:val="00401D65"/>
    <w:rsid w:val="00404C88"/>
    <w:rsid w:val="00404F40"/>
    <w:rsid w:val="00406DF5"/>
    <w:rsid w:val="004117C4"/>
    <w:rsid w:val="0041209F"/>
    <w:rsid w:val="004134DB"/>
    <w:rsid w:val="00420973"/>
    <w:rsid w:val="00420CDC"/>
    <w:rsid w:val="00434A2E"/>
    <w:rsid w:val="00440E21"/>
    <w:rsid w:val="00471D1E"/>
    <w:rsid w:val="00476613"/>
    <w:rsid w:val="0048127C"/>
    <w:rsid w:val="004846DE"/>
    <w:rsid w:val="004856E0"/>
    <w:rsid w:val="0049011D"/>
    <w:rsid w:val="00497C3F"/>
    <w:rsid w:val="004A4438"/>
    <w:rsid w:val="004B050C"/>
    <w:rsid w:val="004B0AE0"/>
    <w:rsid w:val="004B711F"/>
    <w:rsid w:val="004C13F9"/>
    <w:rsid w:val="004C3051"/>
    <w:rsid w:val="004C5EE2"/>
    <w:rsid w:val="004C7AC9"/>
    <w:rsid w:val="004D2102"/>
    <w:rsid w:val="004D65AC"/>
    <w:rsid w:val="004E3E0C"/>
    <w:rsid w:val="004F07A9"/>
    <w:rsid w:val="004F7053"/>
    <w:rsid w:val="00502307"/>
    <w:rsid w:val="005132AC"/>
    <w:rsid w:val="005156C7"/>
    <w:rsid w:val="00516055"/>
    <w:rsid w:val="00522FDF"/>
    <w:rsid w:val="00524369"/>
    <w:rsid w:val="00525AAF"/>
    <w:rsid w:val="00527384"/>
    <w:rsid w:val="005279B4"/>
    <w:rsid w:val="005345EE"/>
    <w:rsid w:val="0053547A"/>
    <w:rsid w:val="00542CC6"/>
    <w:rsid w:val="00575930"/>
    <w:rsid w:val="0058673B"/>
    <w:rsid w:val="00586D46"/>
    <w:rsid w:val="00587E0A"/>
    <w:rsid w:val="00597260"/>
    <w:rsid w:val="005A15BC"/>
    <w:rsid w:val="005A33A1"/>
    <w:rsid w:val="005A52CB"/>
    <w:rsid w:val="005A7D5C"/>
    <w:rsid w:val="005B00BE"/>
    <w:rsid w:val="005B4DA4"/>
    <w:rsid w:val="005D2650"/>
    <w:rsid w:val="005D26A9"/>
    <w:rsid w:val="005D3603"/>
    <w:rsid w:val="005D3BB3"/>
    <w:rsid w:val="005D6B5B"/>
    <w:rsid w:val="005D6DAD"/>
    <w:rsid w:val="005F6C8C"/>
    <w:rsid w:val="005F77CB"/>
    <w:rsid w:val="00600ED4"/>
    <w:rsid w:val="00601884"/>
    <w:rsid w:val="0060715D"/>
    <w:rsid w:val="006105BC"/>
    <w:rsid w:val="00613509"/>
    <w:rsid w:val="00614E7E"/>
    <w:rsid w:val="006172AD"/>
    <w:rsid w:val="006208BF"/>
    <w:rsid w:val="00624A58"/>
    <w:rsid w:val="006269FE"/>
    <w:rsid w:val="006270CE"/>
    <w:rsid w:val="00632FC0"/>
    <w:rsid w:val="00633224"/>
    <w:rsid w:val="00635C90"/>
    <w:rsid w:val="00642FE5"/>
    <w:rsid w:val="00650E1E"/>
    <w:rsid w:val="00665F7E"/>
    <w:rsid w:val="00670AF5"/>
    <w:rsid w:val="0067782C"/>
    <w:rsid w:val="006806A7"/>
    <w:rsid w:val="006845D5"/>
    <w:rsid w:val="00692769"/>
    <w:rsid w:val="006956AE"/>
    <w:rsid w:val="006B0387"/>
    <w:rsid w:val="006B20E0"/>
    <w:rsid w:val="006B3456"/>
    <w:rsid w:val="006B3DC9"/>
    <w:rsid w:val="006B644C"/>
    <w:rsid w:val="006B6D5B"/>
    <w:rsid w:val="006D0239"/>
    <w:rsid w:val="006D2148"/>
    <w:rsid w:val="006D603A"/>
    <w:rsid w:val="006E313B"/>
    <w:rsid w:val="006E365F"/>
    <w:rsid w:val="006E3962"/>
    <w:rsid w:val="006E466C"/>
    <w:rsid w:val="006E4FCE"/>
    <w:rsid w:val="006E75CD"/>
    <w:rsid w:val="006F335F"/>
    <w:rsid w:val="006F36D5"/>
    <w:rsid w:val="006F49AD"/>
    <w:rsid w:val="00701D37"/>
    <w:rsid w:val="00702EE5"/>
    <w:rsid w:val="007104C9"/>
    <w:rsid w:val="007118AA"/>
    <w:rsid w:val="00711A73"/>
    <w:rsid w:val="007269A5"/>
    <w:rsid w:val="007273CA"/>
    <w:rsid w:val="007312E3"/>
    <w:rsid w:val="00731482"/>
    <w:rsid w:val="007320CB"/>
    <w:rsid w:val="0073279D"/>
    <w:rsid w:val="00735346"/>
    <w:rsid w:val="00736FF3"/>
    <w:rsid w:val="007373B6"/>
    <w:rsid w:val="007376DD"/>
    <w:rsid w:val="007426D1"/>
    <w:rsid w:val="00745DC6"/>
    <w:rsid w:val="0074786A"/>
    <w:rsid w:val="00747C13"/>
    <w:rsid w:val="0075477B"/>
    <w:rsid w:val="00757AEA"/>
    <w:rsid w:val="00761947"/>
    <w:rsid w:val="00773F9D"/>
    <w:rsid w:val="00777C44"/>
    <w:rsid w:val="0078138D"/>
    <w:rsid w:val="00797C9C"/>
    <w:rsid w:val="007A1426"/>
    <w:rsid w:val="007A4445"/>
    <w:rsid w:val="007B207F"/>
    <w:rsid w:val="007B5A0B"/>
    <w:rsid w:val="007C1FF0"/>
    <w:rsid w:val="007C73E1"/>
    <w:rsid w:val="007D0B0B"/>
    <w:rsid w:val="007D1900"/>
    <w:rsid w:val="007D6416"/>
    <w:rsid w:val="007E0A40"/>
    <w:rsid w:val="007E1223"/>
    <w:rsid w:val="007E5E45"/>
    <w:rsid w:val="007F1128"/>
    <w:rsid w:val="007F32EA"/>
    <w:rsid w:val="008016A6"/>
    <w:rsid w:val="00811232"/>
    <w:rsid w:val="00813ED1"/>
    <w:rsid w:val="00815615"/>
    <w:rsid w:val="00815BD6"/>
    <w:rsid w:val="00817DBF"/>
    <w:rsid w:val="00823EA6"/>
    <w:rsid w:val="00824A00"/>
    <w:rsid w:val="00834200"/>
    <w:rsid w:val="00843CD8"/>
    <w:rsid w:val="00854D56"/>
    <w:rsid w:val="00866A00"/>
    <w:rsid w:val="00866F12"/>
    <w:rsid w:val="008706AB"/>
    <w:rsid w:val="00874856"/>
    <w:rsid w:val="008817E7"/>
    <w:rsid w:val="00883337"/>
    <w:rsid w:val="00886E2D"/>
    <w:rsid w:val="00890EE0"/>
    <w:rsid w:val="00892BA3"/>
    <w:rsid w:val="0089591B"/>
    <w:rsid w:val="00895E4A"/>
    <w:rsid w:val="00895EE0"/>
    <w:rsid w:val="00896B24"/>
    <w:rsid w:val="00897BD0"/>
    <w:rsid w:val="008A0B3F"/>
    <w:rsid w:val="008A30AB"/>
    <w:rsid w:val="008A3349"/>
    <w:rsid w:val="008A6638"/>
    <w:rsid w:val="008A7DCB"/>
    <w:rsid w:val="008B7601"/>
    <w:rsid w:val="008C3DFB"/>
    <w:rsid w:val="008C6497"/>
    <w:rsid w:val="008D29BF"/>
    <w:rsid w:val="008D36A3"/>
    <w:rsid w:val="008D4E10"/>
    <w:rsid w:val="008E0624"/>
    <w:rsid w:val="008E098B"/>
    <w:rsid w:val="008E0DA2"/>
    <w:rsid w:val="008E625A"/>
    <w:rsid w:val="008E672B"/>
    <w:rsid w:val="008F15D5"/>
    <w:rsid w:val="008F1BCC"/>
    <w:rsid w:val="008F40FA"/>
    <w:rsid w:val="008F74D9"/>
    <w:rsid w:val="008F7A71"/>
    <w:rsid w:val="009026AC"/>
    <w:rsid w:val="00903D46"/>
    <w:rsid w:val="0090660F"/>
    <w:rsid w:val="00920D97"/>
    <w:rsid w:val="00921B40"/>
    <w:rsid w:val="009222EB"/>
    <w:rsid w:val="0092755B"/>
    <w:rsid w:val="009276BB"/>
    <w:rsid w:val="00933A02"/>
    <w:rsid w:val="00933B85"/>
    <w:rsid w:val="00935CF8"/>
    <w:rsid w:val="0094007E"/>
    <w:rsid w:val="00944547"/>
    <w:rsid w:val="0094541A"/>
    <w:rsid w:val="00945A5F"/>
    <w:rsid w:val="00945CB2"/>
    <w:rsid w:val="009476AC"/>
    <w:rsid w:val="00953373"/>
    <w:rsid w:val="009608A7"/>
    <w:rsid w:val="00967456"/>
    <w:rsid w:val="0096769F"/>
    <w:rsid w:val="009747CC"/>
    <w:rsid w:val="009758CD"/>
    <w:rsid w:val="00976477"/>
    <w:rsid w:val="00977A9D"/>
    <w:rsid w:val="009821D8"/>
    <w:rsid w:val="00982EBB"/>
    <w:rsid w:val="00983F45"/>
    <w:rsid w:val="00983FA6"/>
    <w:rsid w:val="00991EE5"/>
    <w:rsid w:val="0099394F"/>
    <w:rsid w:val="0099395F"/>
    <w:rsid w:val="009A6177"/>
    <w:rsid w:val="009B466A"/>
    <w:rsid w:val="009B7C2D"/>
    <w:rsid w:val="009C148A"/>
    <w:rsid w:val="009D03AD"/>
    <w:rsid w:val="009E3023"/>
    <w:rsid w:val="009E30D1"/>
    <w:rsid w:val="009E4365"/>
    <w:rsid w:val="009E526B"/>
    <w:rsid w:val="009F5ED0"/>
    <w:rsid w:val="009F629B"/>
    <w:rsid w:val="00A137F2"/>
    <w:rsid w:val="00A2643C"/>
    <w:rsid w:val="00A413B9"/>
    <w:rsid w:val="00A41DB3"/>
    <w:rsid w:val="00A45DB4"/>
    <w:rsid w:val="00A5200B"/>
    <w:rsid w:val="00A53A7A"/>
    <w:rsid w:val="00A54242"/>
    <w:rsid w:val="00A55F60"/>
    <w:rsid w:val="00A56C69"/>
    <w:rsid w:val="00A61191"/>
    <w:rsid w:val="00A626DA"/>
    <w:rsid w:val="00A6428A"/>
    <w:rsid w:val="00A64ED3"/>
    <w:rsid w:val="00A731E9"/>
    <w:rsid w:val="00A83B2C"/>
    <w:rsid w:val="00A863FB"/>
    <w:rsid w:val="00A93DB9"/>
    <w:rsid w:val="00AA1B1D"/>
    <w:rsid w:val="00AB1F15"/>
    <w:rsid w:val="00AB6D18"/>
    <w:rsid w:val="00AB7023"/>
    <w:rsid w:val="00AC140A"/>
    <w:rsid w:val="00AC553E"/>
    <w:rsid w:val="00AD1E38"/>
    <w:rsid w:val="00AD21BC"/>
    <w:rsid w:val="00AE2541"/>
    <w:rsid w:val="00AE3763"/>
    <w:rsid w:val="00AE6E7E"/>
    <w:rsid w:val="00B04F6B"/>
    <w:rsid w:val="00B073A4"/>
    <w:rsid w:val="00B13544"/>
    <w:rsid w:val="00B15BE2"/>
    <w:rsid w:val="00B16BAF"/>
    <w:rsid w:val="00B21C86"/>
    <w:rsid w:val="00B26817"/>
    <w:rsid w:val="00B279C1"/>
    <w:rsid w:val="00B443BB"/>
    <w:rsid w:val="00B44497"/>
    <w:rsid w:val="00B54271"/>
    <w:rsid w:val="00B57EBA"/>
    <w:rsid w:val="00B7057C"/>
    <w:rsid w:val="00B72812"/>
    <w:rsid w:val="00B73ABB"/>
    <w:rsid w:val="00B7542F"/>
    <w:rsid w:val="00B77092"/>
    <w:rsid w:val="00B772EC"/>
    <w:rsid w:val="00B928C3"/>
    <w:rsid w:val="00B9763F"/>
    <w:rsid w:val="00BB2C96"/>
    <w:rsid w:val="00BB3FE8"/>
    <w:rsid w:val="00BD26FA"/>
    <w:rsid w:val="00BE487A"/>
    <w:rsid w:val="00C161E1"/>
    <w:rsid w:val="00C16258"/>
    <w:rsid w:val="00C17041"/>
    <w:rsid w:val="00C17D43"/>
    <w:rsid w:val="00C25B32"/>
    <w:rsid w:val="00C31849"/>
    <w:rsid w:val="00C321DC"/>
    <w:rsid w:val="00C333C4"/>
    <w:rsid w:val="00C34AFF"/>
    <w:rsid w:val="00C37E11"/>
    <w:rsid w:val="00C41BA4"/>
    <w:rsid w:val="00C4256A"/>
    <w:rsid w:val="00C436F1"/>
    <w:rsid w:val="00C512E2"/>
    <w:rsid w:val="00C51FD7"/>
    <w:rsid w:val="00C53242"/>
    <w:rsid w:val="00C60962"/>
    <w:rsid w:val="00C60B70"/>
    <w:rsid w:val="00C654C8"/>
    <w:rsid w:val="00C72FF0"/>
    <w:rsid w:val="00C770BE"/>
    <w:rsid w:val="00C8352B"/>
    <w:rsid w:val="00C846C9"/>
    <w:rsid w:val="00C91371"/>
    <w:rsid w:val="00C93B2B"/>
    <w:rsid w:val="00C97898"/>
    <w:rsid w:val="00CA090F"/>
    <w:rsid w:val="00CA2957"/>
    <w:rsid w:val="00CB1E3E"/>
    <w:rsid w:val="00CB1FA5"/>
    <w:rsid w:val="00CB21E2"/>
    <w:rsid w:val="00CB3A66"/>
    <w:rsid w:val="00CB697A"/>
    <w:rsid w:val="00CC38B4"/>
    <w:rsid w:val="00CD1EED"/>
    <w:rsid w:val="00CD2353"/>
    <w:rsid w:val="00CD67C3"/>
    <w:rsid w:val="00CE0258"/>
    <w:rsid w:val="00CE1F6C"/>
    <w:rsid w:val="00CF04D8"/>
    <w:rsid w:val="00CF4A00"/>
    <w:rsid w:val="00D02942"/>
    <w:rsid w:val="00D043BD"/>
    <w:rsid w:val="00D05647"/>
    <w:rsid w:val="00D067F0"/>
    <w:rsid w:val="00D13D2F"/>
    <w:rsid w:val="00D156C3"/>
    <w:rsid w:val="00D17C9F"/>
    <w:rsid w:val="00D34D6D"/>
    <w:rsid w:val="00D3706A"/>
    <w:rsid w:val="00D37284"/>
    <w:rsid w:val="00D419E8"/>
    <w:rsid w:val="00D454C5"/>
    <w:rsid w:val="00D45590"/>
    <w:rsid w:val="00D46055"/>
    <w:rsid w:val="00D50A24"/>
    <w:rsid w:val="00D60B88"/>
    <w:rsid w:val="00D65B3E"/>
    <w:rsid w:val="00D666C6"/>
    <w:rsid w:val="00D71E4F"/>
    <w:rsid w:val="00D7480F"/>
    <w:rsid w:val="00D76319"/>
    <w:rsid w:val="00D80F63"/>
    <w:rsid w:val="00D82CEE"/>
    <w:rsid w:val="00D83AF6"/>
    <w:rsid w:val="00D8755F"/>
    <w:rsid w:val="00D90D9A"/>
    <w:rsid w:val="00D9162D"/>
    <w:rsid w:val="00D93747"/>
    <w:rsid w:val="00D954C9"/>
    <w:rsid w:val="00DA209C"/>
    <w:rsid w:val="00DA20E1"/>
    <w:rsid w:val="00DA240C"/>
    <w:rsid w:val="00DA2934"/>
    <w:rsid w:val="00DA2B54"/>
    <w:rsid w:val="00DA317C"/>
    <w:rsid w:val="00DB5973"/>
    <w:rsid w:val="00DB7360"/>
    <w:rsid w:val="00DC0219"/>
    <w:rsid w:val="00DC4A31"/>
    <w:rsid w:val="00DC4BF0"/>
    <w:rsid w:val="00DC67D2"/>
    <w:rsid w:val="00DC74D7"/>
    <w:rsid w:val="00DC7ACD"/>
    <w:rsid w:val="00DD6152"/>
    <w:rsid w:val="00DD6F0B"/>
    <w:rsid w:val="00DE236B"/>
    <w:rsid w:val="00DE5219"/>
    <w:rsid w:val="00DE74C3"/>
    <w:rsid w:val="00DF0380"/>
    <w:rsid w:val="00DF3062"/>
    <w:rsid w:val="00DF578A"/>
    <w:rsid w:val="00E07612"/>
    <w:rsid w:val="00E076DA"/>
    <w:rsid w:val="00E07EF2"/>
    <w:rsid w:val="00E1435B"/>
    <w:rsid w:val="00E1436C"/>
    <w:rsid w:val="00E16B0E"/>
    <w:rsid w:val="00E20938"/>
    <w:rsid w:val="00E2387B"/>
    <w:rsid w:val="00E26B05"/>
    <w:rsid w:val="00E3336A"/>
    <w:rsid w:val="00E3344B"/>
    <w:rsid w:val="00E3507A"/>
    <w:rsid w:val="00E41C45"/>
    <w:rsid w:val="00E46DCA"/>
    <w:rsid w:val="00E500C7"/>
    <w:rsid w:val="00E50851"/>
    <w:rsid w:val="00E509C1"/>
    <w:rsid w:val="00E5111A"/>
    <w:rsid w:val="00E543D7"/>
    <w:rsid w:val="00E5459A"/>
    <w:rsid w:val="00E62B8C"/>
    <w:rsid w:val="00E6552A"/>
    <w:rsid w:val="00E71F38"/>
    <w:rsid w:val="00E75AF5"/>
    <w:rsid w:val="00E77736"/>
    <w:rsid w:val="00E804EB"/>
    <w:rsid w:val="00E84DCA"/>
    <w:rsid w:val="00E915A0"/>
    <w:rsid w:val="00E940D9"/>
    <w:rsid w:val="00E94839"/>
    <w:rsid w:val="00EA0713"/>
    <w:rsid w:val="00EA07CA"/>
    <w:rsid w:val="00EA1313"/>
    <w:rsid w:val="00EA30C7"/>
    <w:rsid w:val="00EA703A"/>
    <w:rsid w:val="00EB12E0"/>
    <w:rsid w:val="00EC117D"/>
    <w:rsid w:val="00EC3964"/>
    <w:rsid w:val="00EC490C"/>
    <w:rsid w:val="00EC532F"/>
    <w:rsid w:val="00EC6C63"/>
    <w:rsid w:val="00ED0C3E"/>
    <w:rsid w:val="00ED381C"/>
    <w:rsid w:val="00ED42A0"/>
    <w:rsid w:val="00EE18EB"/>
    <w:rsid w:val="00EE6225"/>
    <w:rsid w:val="00EF3331"/>
    <w:rsid w:val="00EF3B80"/>
    <w:rsid w:val="00F005F5"/>
    <w:rsid w:val="00F04534"/>
    <w:rsid w:val="00F060CA"/>
    <w:rsid w:val="00F134F6"/>
    <w:rsid w:val="00F15BF0"/>
    <w:rsid w:val="00F16ADA"/>
    <w:rsid w:val="00F22F0D"/>
    <w:rsid w:val="00F234F8"/>
    <w:rsid w:val="00F24DA7"/>
    <w:rsid w:val="00F24DB8"/>
    <w:rsid w:val="00F25F6A"/>
    <w:rsid w:val="00F3490B"/>
    <w:rsid w:val="00F34DC8"/>
    <w:rsid w:val="00F34E70"/>
    <w:rsid w:val="00F40882"/>
    <w:rsid w:val="00F40AF3"/>
    <w:rsid w:val="00F526A2"/>
    <w:rsid w:val="00F52DD0"/>
    <w:rsid w:val="00F57065"/>
    <w:rsid w:val="00F708F5"/>
    <w:rsid w:val="00F7104C"/>
    <w:rsid w:val="00F766C9"/>
    <w:rsid w:val="00F86361"/>
    <w:rsid w:val="00F900CF"/>
    <w:rsid w:val="00F92F88"/>
    <w:rsid w:val="00F93BEE"/>
    <w:rsid w:val="00F93E05"/>
    <w:rsid w:val="00F95407"/>
    <w:rsid w:val="00F95F04"/>
    <w:rsid w:val="00FA48B4"/>
    <w:rsid w:val="00FA4D30"/>
    <w:rsid w:val="00FA6D67"/>
    <w:rsid w:val="00FB4378"/>
    <w:rsid w:val="00FC1819"/>
    <w:rsid w:val="00FC1C2E"/>
    <w:rsid w:val="00FC29F0"/>
    <w:rsid w:val="00FD29C5"/>
    <w:rsid w:val="00FD2AC6"/>
    <w:rsid w:val="00FD2C23"/>
    <w:rsid w:val="00FD3154"/>
    <w:rsid w:val="00FE0C18"/>
    <w:rsid w:val="00FE6628"/>
    <w:rsid w:val="00FE6BE0"/>
    <w:rsid w:val="00FF1472"/>
    <w:rsid w:val="00FF7194"/>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786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MingLiU" w:eastAsia="PMingLiU" w:hAnsi="PMingLiU"/>
      <w:color w:val="00000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A42"/>
    <w:rPr>
      <w:color w:val="0000FF"/>
      <w:u w:val="single"/>
    </w:rPr>
  </w:style>
  <w:style w:type="character" w:customStyle="1" w:styleId="EmailStyle161">
    <w:name w:val="EmailStyle161"/>
    <w:semiHidden/>
    <w:rsid w:val="00146A42"/>
    <w:rPr>
      <w:rFonts w:ascii="Arial" w:hAnsi="Arial" w:cs="Arial"/>
      <w:color w:val="auto"/>
      <w:sz w:val="20"/>
      <w:szCs w:val="20"/>
    </w:rPr>
  </w:style>
  <w:style w:type="character" w:customStyle="1" w:styleId="bold01small02">
    <w:name w:val="bold01 small02"/>
    <w:basedOn w:val="DefaultParagraphFont"/>
    <w:rsid w:val="00003BB8"/>
  </w:style>
  <w:style w:type="character" w:customStyle="1" w:styleId="small022">
    <w:name w:val="small022"/>
    <w:rsid w:val="00003BB8"/>
    <w:rPr>
      <w:sz w:val="19"/>
      <w:szCs w:val="19"/>
    </w:rPr>
  </w:style>
  <w:style w:type="paragraph" w:styleId="Header">
    <w:name w:val="header"/>
    <w:basedOn w:val="Normal"/>
    <w:rsid w:val="00A6428A"/>
    <w:pPr>
      <w:tabs>
        <w:tab w:val="center" w:pos="4320"/>
        <w:tab w:val="right" w:pos="8640"/>
      </w:tabs>
    </w:pPr>
  </w:style>
  <w:style w:type="paragraph" w:styleId="Footer">
    <w:name w:val="footer"/>
    <w:basedOn w:val="Normal"/>
    <w:rsid w:val="00A6428A"/>
    <w:pPr>
      <w:tabs>
        <w:tab w:val="center" w:pos="4320"/>
        <w:tab w:val="right" w:pos="8640"/>
      </w:tabs>
    </w:pPr>
  </w:style>
  <w:style w:type="paragraph" w:styleId="BalloonText">
    <w:name w:val="Balloon Text"/>
    <w:basedOn w:val="Normal"/>
    <w:link w:val="BalloonTextChar"/>
    <w:rsid w:val="00A413B9"/>
    <w:rPr>
      <w:rFonts w:ascii="Tahoma" w:hAnsi="Tahoma" w:cs="Tahoma"/>
      <w:sz w:val="16"/>
      <w:szCs w:val="16"/>
    </w:rPr>
  </w:style>
  <w:style w:type="character" w:customStyle="1" w:styleId="BalloonTextChar">
    <w:name w:val="Balloon Text Char"/>
    <w:link w:val="BalloonText"/>
    <w:rsid w:val="00A413B9"/>
    <w:rPr>
      <w:rFonts w:ascii="Tahoma" w:eastAsia="PMingLiU" w:hAnsi="Tahoma" w:cs="Tahoma"/>
      <w:color w:val="000000"/>
      <w:sz w:val="16"/>
      <w:szCs w:val="16"/>
      <w:lang w:val="en-US" w:eastAsia="en-US"/>
    </w:rPr>
  </w:style>
  <w:style w:type="character" w:styleId="CommentReference">
    <w:name w:val="annotation reference"/>
    <w:rsid w:val="004C7AC9"/>
    <w:rPr>
      <w:sz w:val="16"/>
      <w:szCs w:val="16"/>
    </w:rPr>
  </w:style>
  <w:style w:type="paragraph" w:styleId="CommentText">
    <w:name w:val="annotation text"/>
    <w:basedOn w:val="Normal"/>
    <w:link w:val="CommentTextChar"/>
    <w:rsid w:val="004C7AC9"/>
    <w:rPr>
      <w:szCs w:val="20"/>
    </w:rPr>
  </w:style>
  <w:style w:type="character" w:customStyle="1" w:styleId="CommentTextChar">
    <w:name w:val="Comment Text Char"/>
    <w:link w:val="CommentText"/>
    <w:rsid w:val="004C7AC9"/>
    <w:rPr>
      <w:rFonts w:ascii="PMingLiU" w:eastAsia="PMingLiU" w:hAnsi="PMingLiU"/>
      <w:color w:val="000000"/>
      <w:lang w:val="en-US" w:eastAsia="en-US"/>
    </w:rPr>
  </w:style>
  <w:style w:type="paragraph" w:styleId="CommentSubject">
    <w:name w:val="annotation subject"/>
    <w:basedOn w:val="CommentText"/>
    <w:next w:val="CommentText"/>
    <w:link w:val="CommentSubjectChar"/>
    <w:rsid w:val="00301668"/>
    <w:rPr>
      <w:b/>
      <w:bCs/>
    </w:rPr>
  </w:style>
  <w:style w:type="character" w:customStyle="1" w:styleId="CommentSubjectChar">
    <w:name w:val="Comment Subject Char"/>
    <w:basedOn w:val="CommentTextChar"/>
    <w:link w:val="CommentSubject"/>
    <w:rsid w:val="00301668"/>
    <w:rPr>
      <w:rFonts w:ascii="PMingLiU" w:eastAsia="PMingLiU" w:hAnsi="PMingLiU"/>
      <w:b/>
      <w:bCs/>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MingLiU" w:eastAsia="PMingLiU" w:hAnsi="PMingLiU"/>
      <w:color w:val="00000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A42"/>
    <w:rPr>
      <w:color w:val="0000FF"/>
      <w:u w:val="single"/>
    </w:rPr>
  </w:style>
  <w:style w:type="character" w:customStyle="1" w:styleId="EmailStyle161">
    <w:name w:val="EmailStyle161"/>
    <w:semiHidden/>
    <w:rsid w:val="00146A42"/>
    <w:rPr>
      <w:rFonts w:ascii="Arial" w:hAnsi="Arial" w:cs="Arial"/>
      <w:color w:val="auto"/>
      <w:sz w:val="20"/>
      <w:szCs w:val="20"/>
    </w:rPr>
  </w:style>
  <w:style w:type="character" w:customStyle="1" w:styleId="bold01small02">
    <w:name w:val="bold01 small02"/>
    <w:basedOn w:val="DefaultParagraphFont"/>
    <w:rsid w:val="00003BB8"/>
  </w:style>
  <w:style w:type="character" w:customStyle="1" w:styleId="small022">
    <w:name w:val="small022"/>
    <w:rsid w:val="00003BB8"/>
    <w:rPr>
      <w:sz w:val="19"/>
      <w:szCs w:val="19"/>
    </w:rPr>
  </w:style>
  <w:style w:type="paragraph" w:styleId="Header">
    <w:name w:val="header"/>
    <w:basedOn w:val="Normal"/>
    <w:rsid w:val="00A6428A"/>
    <w:pPr>
      <w:tabs>
        <w:tab w:val="center" w:pos="4320"/>
        <w:tab w:val="right" w:pos="8640"/>
      </w:tabs>
    </w:pPr>
  </w:style>
  <w:style w:type="paragraph" w:styleId="Footer">
    <w:name w:val="footer"/>
    <w:basedOn w:val="Normal"/>
    <w:rsid w:val="00A6428A"/>
    <w:pPr>
      <w:tabs>
        <w:tab w:val="center" w:pos="4320"/>
        <w:tab w:val="right" w:pos="8640"/>
      </w:tabs>
    </w:pPr>
  </w:style>
  <w:style w:type="paragraph" w:styleId="BalloonText">
    <w:name w:val="Balloon Text"/>
    <w:basedOn w:val="Normal"/>
    <w:link w:val="BalloonTextChar"/>
    <w:rsid w:val="00A413B9"/>
    <w:rPr>
      <w:rFonts w:ascii="Tahoma" w:hAnsi="Tahoma" w:cs="Tahoma"/>
      <w:sz w:val="16"/>
      <w:szCs w:val="16"/>
    </w:rPr>
  </w:style>
  <w:style w:type="character" w:customStyle="1" w:styleId="BalloonTextChar">
    <w:name w:val="Balloon Text Char"/>
    <w:link w:val="BalloonText"/>
    <w:rsid w:val="00A413B9"/>
    <w:rPr>
      <w:rFonts w:ascii="Tahoma" w:eastAsia="PMingLiU" w:hAnsi="Tahoma" w:cs="Tahoma"/>
      <w:color w:val="000000"/>
      <w:sz w:val="16"/>
      <w:szCs w:val="16"/>
      <w:lang w:val="en-US" w:eastAsia="en-US"/>
    </w:rPr>
  </w:style>
  <w:style w:type="character" w:styleId="CommentReference">
    <w:name w:val="annotation reference"/>
    <w:rsid w:val="004C7AC9"/>
    <w:rPr>
      <w:sz w:val="16"/>
      <w:szCs w:val="16"/>
    </w:rPr>
  </w:style>
  <w:style w:type="paragraph" w:styleId="CommentText">
    <w:name w:val="annotation text"/>
    <w:basedOn w:val="Normal"/>
    <w:link w:val="CommentTextChar"/>
    <w:rsid w:val="004C7AC9"/>
    <w:rPr>
      <w:szCs w:val="20"/>
    </w:rPr>
  </w:style>
  <w:style w:type="character" w:customStyle="1" w:styleId="CommentTextChar">
    <w:name w:val="Comment Text Char"/>
    <w:link w:val="CommentText"/>
    <w:rsid w:val="004C7AC9"/>
    <w:rPr>
      <w:rFonts w:ascii="PMingLiU" w:eastAsia="PMingLiU" w:hAnsi="PMingLiU"/>
      <w:color w:val="000000"/>
      <w:lang w:val="en-US" w:eastAsia="en-US"/>
    </w:rPr>
  </w:style>
  <w:style w:type="paragraph" w:styleId="CommentSubject">
    <w:name w:val="annotation subject"/>
    <w:basedOn w:val="CommentText"/>
    <w:next w:val="CommentText"/>
    <w:link w:val="CommentSubjectChar"/>
    <w:rsid w:val="00301668"/>
    <w:rPr>
      <w:b/>
      <w:bCs/>
    </w:rPr>
  </w:style>
  <w:style w:type="character" w:customStyle="1" w:styleId="CommentSubjectChar">
    <w:name w:val="Comment Subject Char"/>
    <w:basedOn w:val="CommentTextChar"/>
    <w:link w:val="CommentSubject"/>
    <w:rsid w:val="00301668"/>
    <w:rPr>
      <w:rFonts w:ascii="PMingLiU" w:eastAsia="PMingLiU" w:hAnsi="PMingLiU"/>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8843">
      <w:bodyDiv w:val="1"/>
      <w:marLeft w:val="0"/>
      <w:marRight w:val="0"/>
      <w:marTop w:val="0"/>
      <w:marBottom w:val="0"/>
      <w:divBdr>
        <w:top w:val="none" w:sz="0" w:space="0" w:color="auto"/>
        <w:left w:val="none" w:sz="0" w:space="0" w:color="auto"/>
        <w:bottom w:val="none" w:sz="0" w:space="0" w:color="auto"/>
        <w:right w:val="none" w:sz="0" w:space="0" w:color="auto"/>
      </w:divBdr>
    </w:div>
    <w:div w:id="873809150">
      <w:bodyDiv w:val="1"/>
      <w:marLeft w:val="0"/>
      <w:marRight w:val="0"/>
      <w:marTop w:val="0"/>
      <w:marBottom w:val="0"/>
      <w:divBdr>
        <w:top w:val="none" w:sz="0" w:space="0" w:color="auto"/>
        <w:left w:val="none" w:sz="0" w:space="0" w:color="auto"/>
        <w:bottom w:val="none" w:sz="0" w:space="0" w:color="auto"/>
        <w:right w:val="none" w:sz="0" w:space="0" w:color="auto"/>
      </w:divBdr>
    </w:div>
    <w:div w:id="1275095520">
      <w:bodyDiv w:val="1"/>
      <w:marLeft w:val="0"/>
      <w:marRight w:val="0"/>
      <w:marTop w:val="0"/>
      <w:marBottom w:val="0"/>
      <w:divBdr>
        <w:top w:val="none" w:sz="0" w:space="0" w:color="auto"/>
        <w:left w:val="none" w:sz="0" w:space="0" w:color="auto"/>
        <w:bottom w:val="none" w:sz="0" w:space="0" w:color="auto"/>
        <w:right w:val="none" w:sz="0" w:space="0" w:color="auto"/>
      </w:divBdr>
    </w:div>
    <w:div w:id="1317688280">
      <w:bodyDiv w:val="1"/>
      <w:marLeft w:val="0"/>
      <w:marRight w:val="0"/>
      <w:marTop w:val="0"/>
      <w:marBottom w:val="0"/>
      <w:divBdr>
        <w:top w:val="none" w:sz="0" w:space="0" w:color="auto"/>
        <w:left w:val="none" w:sz="0" w:space="0" w:color="auto"/>
        <w:bottom w:val="none" w:sz="0" w:space="0" w:color="auto"/>
        <w:right w:val="none" w:sz="0" w:space="0" w:color="auto"/>
      </w:divBdr>
    </w:div>
    <w:div w:id="14450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davis@infiniti.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witter.com/InfinitiG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initi-gp.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nfiniti.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n.walsh@infiniti.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31B37-4772-4769-82E4-6162DF9A96E6}">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148477</vt:lpwstr>
  </property>
  <property fmtid="{D5CDD505-2E9C-101B-9397-08002B2CF9AE}" pid="4" name="OptimizationTime">
    <vt:lpwstr>20140930_0842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4966</Characters>
  <Application>Microsoft Office Word</Application>
  <DocSecurity>0</DocSecurity>
  <Lines>41</Lines>
  <Paragraphs>11</Paragraphs>
  <ScaleCrop>false</ScaleCrop>
  <LinksUpToDate>false</LinksUpToDate>
  <CharactersWithSpaces>5773</CharactersWithSpaces>
  <SharedDoc>false</SharedDoc>
  <HLinks>
    <vt:vector size="30" baseType="variant">
      <vt:variant>
        <vt:i4>4259901</vt:i4>
      </vt:variant>
      <vt:variant>
        <vt:i4>12</vt:i4>
      </vt:variant>
      <vt:variant>
        <vt:i4>0</vt:i4>
      </vt:variant>
      <vt:variant>
        <vt:i4>5</vt:i4>
      </vt:variant>
      <vt:variant>
        <vt:lpwstr>mailto:jon.walsh@infiniti.com</vt:lpwstr>
      </vt:variant>
      <vt:variant>
        <vt:lpwstr/>
      </vt:variant>
      <vt:variant>
        <vt:i4>7012367</vt:i4>
      </vt:variant>
      <vt:variant>
        <vt:i4>9</vt:i4>
      </vt:variant>
      <vt:variant>
        <vt:i4>0</vt:i4>
      </vt:variant>
      <vt:variant>
        <vt:i4>5</vt:i4>
      </vt:variant>
      <vt:variant>
        <vt:lpwstr>mailto:stefan.weinmann@infiniti.com</vt:lpwstr>
      </vt:variant>
      <vt:variant>
        <vt:lpwstr/>
      </vt:variant>
      <vt:variant>
        <vt:i4>7208999</vt:i4>
      </vt:variant>
      <vt:variant>
        <vt:i4>6</vt:i4>
      </vt:variant>
      <vt:variant>
        <vt:i4>0</vt:i4>
      </vt:variant>
      <vt:variant>
        <vt:i4>5</vt:i4>
      </vt:variant>
      <vt:variant>
        <vt:lpwstr>https://twitter.com/InfinitiGP</vt:lpwstr>
      </vt:variant>
      <vt:variant>
        <vt:lpwstr/>
      </vt:variant>
      <vt:variant>
        <vt:i4>7143537</vt:i4>
      </vt:variant>
      <vt:variant>
        <vt:i4>3</vt:i4>
      </vt:variant>
      <vt:variant>
        <vt:i4>0</vt:i4>
      </vt:variant>
      <vt:variant>
        <vt:i4>5</vt:i4>
      </vt:variant>
      <vt:variant>
        <vt:lpwstr>http://www.infiniti-gp.com/</vt:lpwstr>
      </vt:variant>
      <vt:variant>
        <vt:lpwstr/>
      </vt:variant>
      <vt:variant>
        <vt:i4>5242969</vt:i4>
      </vt:variant>
      <vt:variant>
        <vt:i4>0</vt:i4>
      </vt:variant>
      <vt:variant>
        <vt:i4>0</vt:i4>
      </vt:variant>
      <vt:variant>
        <vt:i4>5</vt:i4>
      </vt:variant>
      <vt:variant>
        <vt:lpwstr>http://www.infiniti.com/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2014-09-04T06:44:00Z</dcterms:created>
  <dcterms:modified xsi:type="dcterms:W3CDTF">2014-09-30T06:18:00Z</dcterms:modified>
</cp:coreProperties>
</file>