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F3F" w:rsidRDefault="007E7F3F" w:rsidP="007E7F3F">
      <w:pPr>
        <w:pStyle w:val="BasicParagraph"/>
        <w:suppressAutoHyphens/>
        <w:rPr>
          <w:rFonts w:ascii="Gotham-Book" w:hAnsi="Gotham-Book" w:cs="Gotham-Book"/>
          <w:spacing w:val="-6"/>
          <w:sz w:val="14"/>
          <w:szCs w:val="14"/>
        </w:rPr>
      </w:pPr>
      <w:r>
        <w:rPr>
          <w:rFonts w:ascii="Gotham-Book" w:hAnsi="Gotham-Book" w:cs="Gotham-Book"/>
          <w:spacing w:val="-6"/>
          <w:sz w:val="14"/>
          <w:szCs w:val="14"/>
        </w:rPr>
        <w:t>F-TYPE: TECHNICAL SPECIFICATIONS</w:t>
      </w:r>
      <w:bookmarkStart w:id="0" w:name="_GoBack"/>
      <w:bookmarkEnd w:id="0"/>
    </w:p>
    <w:p w:rsidR="007E7F3F" w:rsidRDefault="007E7F3F" w:rsidP="007E7F3F">
      <w:pPr>
        <w:pStyle w:val="BasicParagraph"/>
        <w:suppressAutoHyphens/>
        <w:rPr>
          <w:rFonts w:ascii="Gotham-Book" w:hAnsi="Gotham-Book" w:cs="Gotham-Book"/>
          <w:spacing w:val="-6"/>
          <w:sz w:val="14"/>
          <w:szCs w:val="14"/>
        </w:rPr>
      </w:pPr>
    </w:p>
    <w:tbl>
      <w:tblPr>
        <w:tblW w:w="0" w:type="auto"/>
        <w:tblInd w:w="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3"/>
        <w:gridCol w:w="1814"/>
        <w:gridCol w:w="1814"/>
        <w:gridCol w:w="1814"/>
      </w:tblGrid>
      <w:tr w:rsidR="007E7F3F">
        <w:trPr>
          <w:trHeight w:val="248"/>
        </w:trPr>
        <w:tc>
          <w:tcPr>
            <w:tcW w:w="2693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lack" w:hAnsi="Gotham-Black" w:cs="Gotham-Black"/>
                <w:spacing w:val="8"/>
                <w:sz w:val="14"/>
                <w:szCs w:val="14"/>
              </w:rPr>
              <w:t xml:space="preserve">F-TYPE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lack" w:hAnsi="Gotham-Black" w:cs="Gotham-Black"/>
                <w:spacing w:val="8"/>
                <w:sz w:val="14"/>
                <w:szCs w:val="14"/>
              </w:rPr>
              <w:t>F-TYPE S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lack" w:hAnsi="Gotham-Black" w:cs="Gotham-Black"/>
                <w:spacing w:val="8"/>
                <w:sz w:val="14"/>
                <w:szCs w:val="14"/>
              </w:rPr>
              <w:t>F-TYPE V8 S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lack" w:hAnsi="Gotham-Black" w:cs="Gotham-Black"/>
                <w:sz w:val="14"/>
                <w:szCs w:val="14"/>
              </w:rPr>
              <w:t>ENGINE &amp; TRANSMISSION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Engine Capacity (cc)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2995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2995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5000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Cylinders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6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6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8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Valves per cylinder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Compression ratio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10.5:1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10.5:1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9.5:1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Bore/stroke (mm)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84.5/89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84.5/89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92.5/93.0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Bore/stroke (inches)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3.33/3.50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3.33/3.50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3.64/3.66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Transmission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Eight-speed ‘</w:t>
            </w:r>
            <w:proofErr w:type="spellStart"/>
            <w:r>
              <w:rPr>
                <w:rFonts w:ascii="Gotham-Book" w:hAnsi="Gotham-Book" w:cs="Gotham-Book"/>
                <w:sz w:val="14"/>
                <w:szCs w:val="14"/>
              </w:rPr>
              <w:t>Quickshift</w:t>
            </w:r>
            <w:proofErr w:type="spellEnd"/>
            <w:r>
              <w:rPr>
                <w:rFonts w:ascii="Gotham-Book" w:hAnsi="Gotham-Book" w:cs="Gotham-Book"/>
                <w:sz w:val="14"/>
                <w:szCs w:val="14"/>
              </w:rPr>
              <w:t>’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Eight-speed ‘</w:t>
            </w:r>
            <w:proofErr w:type="spellStart"/>
            <w:r>
              <w:rPr>
                <w:rFonts w:ascii="Gotham-Book" w:hAnsi="Gotham-Book" w:cs="Gotham-Book"/>
                <w:sz w:val="14"/>
                <w:szCs w:val="14"/>
              </w:rPr>
              <w:t>Quickshift</w:t>
            </w:r>
            <w:proofErr w:type="spellEnd"/>
            <w:r>
              <w:rPr>
                <w:rFonts w:ascii="Gotham-Book" w:hAnsi="Gotham-Book" w:cs="Gotham-Book"/>
                <w:sz w:val="14"/>
                <w:szCs w:val="14"/>
              </w:rPr>
              <w:t>’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Eight-speed ‘</w:t>
            </w:r>
            <w:proofErr w:type="spellStart"/>
            <w:r>
              <w:rPr>
                <w:rFonts w:ascii="Gotham-Book" w:hAnsi="Gotham-Book" w:cs="Gotham-Book"/>
                <w:sz w:val="14"/>
                <w:szCs w:val="14"/>
              </w:rPr>
              <w:t>Quickshift</w:t>
            </w:r>
            <w:proofErr w:type="spellEnd"/>
            <w:r>
              <w:rPr>
                <w:rFonts w:ascii="Gotham-Book" w:hAnsi="Gotham-Book" w:cs="Gotham-Book"/>
                <w:sz w:val="14"/>
                <w:szCs w:val="14"/>
              </w:rPr>
              <w:t>’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1st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4.714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4.714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4.714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2nd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3.143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3.143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3.143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3rd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2.106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2.106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2.106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4th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1.667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1.667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1.667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5th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1.285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1.285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1.285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6th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1.000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1.000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1.000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7th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0.839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0.839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0.839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8th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0.667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0.667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0.667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Final drive ratio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3.15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3.31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2.56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lack" w:hAnsi="Gotham-Black" w:cs="Gotham-Black"/>
                <w:sz w:val="14"/>
                <w:szCs w:val="14"/>
              </w:rPr>
              <w:t>PERFORMANCE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0-60mph (sec)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5.1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4.8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4.2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0-100km/h (sec)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5.3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4.9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4.3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50-75mph (sec)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3.3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3.1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2.5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80-120km/h (sec)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3.3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3.1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2.5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pacing w:val="-6"/>
                <w:sz w:val="14"/>
                <w:szCs w:val="14"/>
              </w:rPr>
              <w:t>Top speed - electronically limited (mph)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161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171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186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pacing w:val="-7"/>
                <w:sz w:val="14"/>
                <w:szCs w:val="14"/>
              </w:rPr>
              <w:t>Top speed - electronically limited (km/h)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260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275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300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Power (</w:t>
            </w:r>
            <w:proofErr w:type="spellStart"/>
            <w:r>
              <w:rPr>
                <w:rFonts w:ascii="Gotham-Book" w:hAnsi="Gotham-Book" w:cs="Gotham-Book"/>
                <w:sz w:val="14"/>
                <w:szCs w:val="14"/>
              </w:rPr>
              <w:t>PS@rpm</w:t>
            </w:r>
            <w:proofErr w:type="spellEnd"/>
            <w:r>
              <w:rPr>
                <w:rFonts w:ascii="Gotham-Book" w:hAnsi="Gotham-Book" w:cs="Gotham-Book"/>
                <w:sz w:val="14"/>
                <w:szCs w:val="14"/>
              </w:rPr>
              <w:t>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340@6500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380@6500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495@6500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Power (</w:t>
            </w:r>
            <w:proofErr w:type="spellStart"/>
            <w:r>
              <w:rPr>
                <w:rFonts w:ascii="Gotham-Book" w:hAnsi="Gotham-Book" w:cs="Gotham-Book"/>
                <w:sz w:val="14"/>
                <w:szCs w:val="14"/>
              </w:rPr>
              <w:t>kW@rpm</w:t>
            </w:r>
            <w:proofErr w:type="spellEnd"/>
            <w:r>
              <w:rPr>
                <w:rFonts w:ascii="Gotham-Book" w:hAnsi="Gotham-Book" w:cs="Gotham-Book"/>
                <w:sz w:val="14"/>
                <w:szCs w:val="14"/>
              </w:rPr>
              <w:t>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250@6500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280@6500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364@6500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Power to weight ratio (PS/tonne)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213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235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297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Torque (</w:t>
            </w:r>
            <w:proofErr w:type="spellStart"/>
            <w:r>
              <w:rPr>
                <w:rFonts w:ascii="Gotham-Book" w:hAnsi="Gotham-Book" w:cs="Gotham-Book"/>
                <w:sz w:val="14"/>
                <w:szCs w:val="14"/>
              </w:rPr>
              <w:t>lb</w:t>
            </w:r>
            <w:proofErr w:type="spellEnd"/>
            <w:r>
              <w:rPr>
                <w:rFonts w:ascii="Gotham-Book" w:hAnsi="Gotham-Book" w:cs="Gotham-Book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otham-Book" w:hAnsi="Gotham-Book" w:cs="Gotham-Book"/>
                <w:sz w:val="14"/>
                <w:szCs w:val="14"/>
              </w:rPr>
              <w:t>ft@rpm</w:t>
            </w:r>
            <w:proofErr w:type="spellEnd"/>
            <w:r>
              <w:rPr>
                <w:rFonts w:ascii="Gotham-Book" w:hAnsi="Gotham-Book" w:cs="Gotham-Book"/>
                <w:sz w:val="14"/>
                <w:szCs w:val="14"/>
              </w:rPr>
              <w:t>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332@3500-5000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339@3500-5000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460@2500-5500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Torque (</w:t>
            </w:r>
            <w:proofErr w:type="spellStart"/>
            <w:r>
              <w:rPr>
                <w:rFonts w:ascii="Gotham-Book" w:hAnsi="Gotham-Book" w:cs="Gotham-Book"/>
                <w:sz w:val="14"/>
                <w:szCs w:val="14"/>
              </w:rPr>
              <w:t>Nm@rpm</w:t>
            </w:r>
            <w:proofErr w:type="spellEnd"/>
            <w:r>
              <w:rPr>
                <w:rFonts w:ascii="Gotham-Book" w:hAnsi="Gotham-Book" w:cs="Gotham-Book"/>
                <w:sz w:val="14"/>
                <w:szCs w:val="14"/>
              </w:rPr>
              <w:t>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450@3500-5000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460@3500-5000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625@2500-5500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Torque to weight ratio (Nm/tonne)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282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285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375</w:t>
            </w:r>
          </w:p>
        </w:tc>
      </w:tr>
    </w:tbl>
    <w:p w:rsidR="007E7F3F" w:rsidRDefault="007E7F3F" w:rsidP="007E7F3F">
      <w:pPr>
        <w:pStyle w:val="BasicParagraph"/>
        <w:suppressAutoHyphens/>
        <w:rPr>
          <w:rFonts w:ascii="Gotham-Book" w:hAnsi="Gotham-Book" w:cs="Gotham-Book"/>
          <w:spacing w:val="-6"/>
          <w:sz w:val="14"/>
          <w:szCs w:val="14"/>
        </w:rPr>
      </w:pPr>
    </w:p>
    <w:tbl>
      <w:tblPr>
        <w:tblW w:w="0" w:type="auto"/>
        <w:tblInd w:w="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3"/>
        <w:gridCol w:w="1814"/>
        <w:gridCol w:w="1814"/>
        <w:gridCol w:w="1814"/>
      </w:tblGrid>
      <w:tr w:rsidR="007E7F3F">
        <w:trPr>
          <w:trHeight w:val="60"/>
        </w:trPr>
        <w:tc>
          <w:tcPr>
            <w:tcW w:w="2693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auto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lack" w:hAnsi="Gotham-Black" w:cs="Gotham-Black"/>
                <w:sz w:val="14"/>
                <w:szCs w:val="14"/>
              </w:rPr>
              <w:t>ECONOMY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Combined economy (mpg)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31.4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31.0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25.5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Combined economy (l/100km)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9.0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9.1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11.1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CO</w:t>
            </w:r>
            <w:r>
              <w:rPr>
                <w:rFonts w:ascii="Gotham-Book" w:hAnsi="Gotham-Book" w:cs="Gotham-Book"/>
                <w:position w:val="2"/>
                <w:sz w:val="14"/>
                <w:szCs w:val="14"/>
                <w:vertAlign w:val="subscript"/>
              </w:rPr>
              <w:t>2</w:t>
            </w:r>
            <w:r>
              <w:rPr>
                <w:rFonts w:ascii="Gotham-Book" w:hAnsi="Gotham-Book" w:cs="Gotham-Book"/>
                <w:sz w:val="14"/>
                <w:szCs w:val="14"/>
              </w:rPr>
              <w:t xml:space="preserve"> emissions (g/km)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209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213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259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lack" w:hAnsi="Gotham-Black" w:cs="Gotham-Black"/>
                <w:sz w:val="14"/>
                <w:szCs w:val="14"/>
              </w:rPr>
              <w:t>DIMENSIONS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NoParagraphStyle"/>
              <w:spacing w:line="240" w:lineRule="auto"/>
              <w:textAlignment w:val="auto"/>
              <w:rPr>
                <w:rFonts w:ascii="Gotham-Book" w:hAnsi="Gotham-Book" w:cs="Times New Roman"/>
                <w:color w:val="auto"/>
                <w:lang w:val="en-US"/>
              </w:rPr>
            </w:pP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Length (mm)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4470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4470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4470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lastRenderedPageBreak/>
              <w:t>Length (inches)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176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176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176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Width excl. mirrors (mm)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1923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1923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1923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Width excl. mirrors (inches)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75.7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75.7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75.7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Height (mm)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1296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1296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1307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Height (inches)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51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51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51.5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Wheelbase (mm)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2622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2622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2622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Wheelbase (inches)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103.2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103.2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103.2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Front track (mm)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1585*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1585*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1585*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Front track (inches)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62.4*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62.4*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62.4*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Rear track (mm)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1627*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1627*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1627*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Rear track (inches)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64.1*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64.1*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64.1*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Boot (litres)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200.5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200.5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200.5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Fuel tank capacity (litres)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72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72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72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Fuel tank capacity (gallons)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15.8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15.8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15.8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Weight from (kg)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1597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1614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1665</w:t>
            </w:r>
          </w:p>
        </w:tc>
      </w:tr>
      <w:tr w:rsidR="007E7F3F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Weight from (lb)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3521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3558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E7F3F" w:rsidRDefault="007E7F3F">
            <w:pPr>
              <w:pStyle w:val="BasicParagraph"/>
              <w:suppressAutoHyphens/>
            </w:pPr>
            <w:r>
              <w:rPr>
                <w:rFonts w:ascii="Gotham-Book" w:hAnsi="Gotham-Book" w:cs="Gotham-Book"/>
                <w:sz w:val="14"/>
                <w:szCs w:val="14"/>
              </w:rPr>
              <w:t>3671</w:t>
            </w:r>
          </w:p>
        </w:tc>
      </w:tr>
    </w:tbl>
    <w:p w:rsidR="007E7F3F" w:rsidRDefault="007E7F3F" w:rsidP="007E7F3F">
      <w:pPr>
        <w:pStyle w:val="BasicParagraph"/>
        <w:suppressAutoHyphens/>
        <w:rPr>
          <w:rFonts w:ascii="Gotham-Book" w:hAnsi="Gotham-Book" w:cs="Gotham-Book"/>
          <w:spacing w:val="-6"/>
          <w:sz w:val="14"/>
          <w:szCs w:val="14"/>
        </w:rPr>
      </w:pPr>
    </w:p>
    <w:p w:rsidR="007E7F3F" w:rsidRDefault="007E7F3F" w:rsidP="007E7F3F">
      <w:pPr>
        <w:pStyle w:val="BasicParagraph"/>
        <w:suppressAutoHyphens/>
        <w:rPr>
          <w:rFonts w:ascii="Gotham-Book" w:hAnsi="Gotham-Book" w:cs="Gotham-Book"/>
          <w:spacing w:val="-6"/>
          <w:sz w:val="14"/>
          <w:szCs w:val="14"/>
        </w:rPr>
      </w:pPr>
    </w:p>
    <w:p w:rsidR="007E7F3F" w:rsidRDefault="007E7F3F" w:rsidP="007E7F3F">
      <w:pPr>
        <w:pStyle w:val="BasicParagraph"/>
        <w:suppressAutoHyphens/>
        <w:rPr>
          <w:rFonts w:ascii="Gotham-Book" w:hAnsi="Gotham-Book" w:cs="Gotham-Book"/>
          <w:spacing w:val="-6"/>
          <w:sz w:val="14"/>
          <w:szCs w:val="14"/>
        </w:rPr>
      </w:pPr>
      <w:r>
        <w:rPr>
          <w:rFonts w:ascii="Gotham-Book" w:hAnsi="Gotham-Book" w:cs="Gotham-Book"/>
          <w:spacing w:val="-6"/>
          <w:sz w:val="14"/>
          <w:szCs w:val="14"/>
        </w:rPr>
        <w:t xml:space="preserve">*For cars fitted with 20-inch wheels. </w:t>
      </w:r>
    </w:p>
    <w:p w:rsidR="007E7F3F" w:rsidRDefault="007E7F3F" w:rsidP="007E7F3F">
      <w:pPr>
        <w:pStyle w:val="BasicParagraph"/>
        <w:suppressAutoHyphens/>
        <w:rPr>
          <w:rFonts w:ascii="Gotham-Book" w:hAnsi="Gotham-Book" w:cs="Gotham-Book"/>
          <w:spacing w:val="-6"/>
          <w:sz w:val="14"/>
          <w:szCs w:val="14"/>
        </w:rPr>
      </w:pPr>
      <w:proofErr w:type="gramStart"/>
      <w:r>
        <w:rPr>
          <w:rFonts w:ascii="Gotham-Book" w:hAnsi="Gotham-Book" w:cs="Gotham-Book"/>
          <w:spacing w:val="-6"/>
          <w:sz w:val="14"/>
          <w:szCs w:val="14"/>
        </w:rPr>
        <w:t>Manufacturer’s figures.</w:t>
      </w:r>
      <w:proofErr w:type="gramEnd"/>
      <w:r>
        <w:rPr>
          <w:rFonts w:ascii="Gotham-Book" w:hAnsi="Gotham-Book" w:cs="Gotham-Book"/>
          <w:spacing w:val="-6"/>
          <w:sz w:val="14"/>
          <w:szCs w:val="14"/>
        </w:rPr>
        <w:t xml:space="preserve"> Correct at time of going to press.</w:t>
      </w:r>
    </w:p>
    <w:p w:rsidR="000359EF" w:rsidRDefault="00617FF4"/>
    <w:sectPr w:rsidR="000359EF" w:rsidSect="000E0B0E">
      <w:headerReference w:type="default" r:id="rId7"/>
      <w:pgSz w:w="11906" w:h="16838"/>
      <w:pgMar w:top="720" w:right="720" w:bottom="720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FF4" w:rsidRDefault="00617FF4" w:rsidP="00E42CE5">
      <w:r>
        <w:separator/>
      </w:r>
    </w:p>
  </w:endnote>
  <w:endnote w:type="continuationSeparator" w:id="0">
    <w:p w:rsidR="00617FF4" w:rsidRDefault="00617FF4" w:rsidP="00E42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otham-Book">
    <w:altName w:val="Gotham Book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otham-Black">
    <w:altName w:val="Gotham Black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FF4" w:rsidRDefault="00617FF4" w:rsidP="00E42CE5">
      <w:r>
        <w:separator/>
      </w:r>
    </w:p>
  </w:footnote>
  <w:footnote w:type="continuationSeparator" w:id="0">
    <w:p w:rsidR="00617FF4" w:rsidRDefault="00617FF4" w:rsidP="00E42C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CE5" w:rsidRDefault="00E42CE5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5551129</wp:posOffset>
          </wp:positionH>
          <wp:positionV relativeFrom="paragraph">
            <wp:posOffset>-267005</wp:posOffset>
          </wp:positionV>
          <wp:extent cx="1175657" cy="527326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pproved Leaper low-r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5657" cy="5273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F3F"/>
    <w:rsid w:val="00617FF4"/>
    <w:rsid w:val="007E7F3F"/>
    <w:rsid w:val="00E42CE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6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7E7F3F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customStyle="1" w:styleId="BasicParagraph">
    <w:name w:val="[Basic Paragraph]"/>
    <w:basedOn w:val="NoParagraphStyle"/>
    <w:uiPriority w:val="99"/>
    <w:rsid w:val="007E7F3F"/>
  </w:style>
  <w:style w:type="paragraph" w:styleId="Header">
    <w:name w:val="header"/>
    <w:basedOn w:val="Normal"/>
    <w:link w:val="HeaderChar"/>
    <w:uiPriority w:val="99"/>
    <w:unhideWhenUsed/>
    <w:rsid w:val="00E42CE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2CE5"/>
  </w:style>
  <w:style w:type="paragraph" w:styleId="Footer">
    <w:name w:val="footer"/>
    <w:basedOn w:val="Normal"/>
    <w:link w:val="FooterChar"/>
    <w:uiPriority w:val="99"/>
    <w:unhideWhenUsed/>
    <w:rsid w:val="00E42C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2CE5"/>
  </w:style>
  <w:style w:type="paragraph" w:styleId="BalloonText">
    <w:name w:val="Balloon Text"/>
    <w:basedOn w:val="Normal"/>
    <w:link w:val="BalloonTextChar"/>
    <w:uiPriority w:val="99"/>
    <w:semiHidden/>
    <w:unhideWhenUsed/>
    <w:rsid w:val="00E42C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C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6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7E7F3F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customStyle="1" w:styleId="BasicParagraph">
    <w:name w:val="[Basic Paragraph]"/>
    <w:basedOn w:val="NoParagraphStyle"/>
    <w:uiPriority w:val="99"/>
    <w:rsid w:val="007E7F3F"/>
  </w:style>
  <w:style w:type="paragraph" w:styleId="Header">
    <w:name w:val="header"/>
    <w:basedOn w:val="Normal"/>
    <w:link w:val="HeaderChar"/>
    <w:uiPriority w:val="99"/>
    <w:unhideWhenUsed/>
    <w:rsid w:val="00E42CE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2CE5"/>
  </w:style>
  <w:style w:type="paragraph" w:styleId="Footer">
    <w:name w:val="footer"/>
    <w:basedOn w:val="Normal"/>
    <w:link w:val="FooterChar"/>
    <w:uiPriority w:val="99"/>
    <w:unhideWhenUsed/>
    <w:rsid w:val="00E42C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2CE5"/>
  </w:style>
  <w:style w:type="paragraph" w:styleId="BalloonText">
    <w:name w:val="Balloon Text"/>
    <w:basedOn w:val="Normal"/>
    <w:link w:val="BalloonTextChar"/>
    <w:uiPriority w:val="99"/>
    <w:semiHidden/>
    <w:unhideWhenUsed/>
    <w:rsid w:val="00E42C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C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Franey Publishing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Franey</dc:creator>
  <cp:keywords/>
  <cp:lastModifiedBy>Laura Edwards</cp:lastModifiedBy>
  <cp:revision>2</cp:revision>
  <dcterms:created xsi:type="dcterms:W3CDTF">2012-09-04T12:29:00Z</dcterms:created>
  <dcterms:modified xsi:type="dcterms:W3CDTF">2012-09-04T12:29:00Z</dcterms:modified>
</cp:coreProperties>
</file>